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E011C" w:rsidRDefault="00247507" w:rsidP="00A40D89">
      <w:pPr>
        <w:spacing w:afterLines="50" w:after="180"/>
        <w:jc w:val="right"/>
        <w:rPr>
          <w:rFonts w:ascii="標楷體" w:eastAsia="標楷體" w:hAnsi="標楷體"/>
          <w:sz w:val="28"/>
          <w:u w:val="single"/>
        </w:rPr>
      </w:pP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="00FA212B">
        <w:rPr>
          <w:rFonts w:ascii="標楷體" w:eastAsia="標楷體" w:hAnsi="標楷體" w:hint="eastAsia"/>
          <w:sz w:val="28"/>
          <w:u w:val="single"/>
        </w:rPr>
        <w:t>金門縣烈嶼鄉上岐國民小學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FA212B" w:rsidRPr="00FA212B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2F001B">
        <w:rPr>
          <w:rFonts w:ascii="標楷體" w:eastAsia="標楷體" w:hAnsi="標楷體" w:hint="eastAsia"/>
          <w:b/>
          <w:sz w:val="28"/>
          <w:u w:val="single"/>
        </w:rPr>
        <w:t>一</w:t>
      </w:r>
      <w:r w:rsidR="00FA212B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FA212B">
        <w:rPr>
          <w:rFonts w:ascii="標楷體" w:eastAsia="標楷體" w:hAnsi="標楷體" w:hint="eastAsia"/>
          <w:b/>
          <w:sz w:val="28"/>
          <w:u w:val="single"/>
        </w:rPr>
        <w:t xml:space="preserve"> 三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>(</w:t>
      </w:r>
      <w:r w:rsidR="00A560E2">
        <w:rPr>
          <w:rFonts w:ascii="標楷體" w:eastAsia="標楷體" w:hAnsi="標楷體" w:hint="eastAsia"/>
          <w:b/>
          <w:sz w:val="28"/>
          <w:u w:val="single"/>
        </w:rPr>
        <w:t>香芋在一起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) </w:t>
      </w:r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設計者：</w:t>
      </w:r>
      <w:r w:rsidR="008321EC" w:rsidRPr="00DE011C">
        <w:rPr>
          <w:rFonts w:ascii="標楷體" w:eastAsia="標楷體" w:hAnsi="標楷體" w:hint="eastAsia"/>
          <w:sz w:val="28"/>
          <w:u w:val="single"/>
        </w:rPr>
        <w:t xml:space="preserve"> </w:t>
      </w:r>
      <w:r w:rsidR="00FA212B">
        <w:rPr>
          <w:rFonts w:ascii="標楷體" w:eastAsia="標楷體" w:hAnsi="標楷體" w:hint="eastAsia"/>
          <w:sz w:val="28"/>
          <w:u w:val="single"/>
        </w:rPr>
        <w:t>邱凱培、陳綺棻、王郁雁、陳家蓉、陳元得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</w:p>
    <w:p w:rsidR="00D02139" w:rsidRDefault="00D02139" w:rsidP="00A40D8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:rsidR="00D02139" w:rsidRDefault="00FA212B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sym w:font="Wingdings 2" w:char="F052"/>
      </w:r>
      <w:r w:rsidR="00D02139">
        <w:rPr>
          <w:rFonts w:eastAsia="標楷體" w:hint="eastAsia"/>
          <w:sz w:val="28"/>
        </w:rPr>
        <w:t xml:space="preserve"> </w:t>
      </w:r>
      <w:r w:rsidR="00D02139" w:rsidRPr="00D02139">
        <w:rPr>
          <w:rFonts w:eastAsia="標楷體" w:hint="eastAsia"/>
          <w:color w:val="000000"/>
          <w:sz w:val="28"/>
        </w:rPr>
        <w:t>統整性主題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專題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議題探究課程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:rsidR="008321EC" w:rsidRDefault="00087C71" w:rsidP="00A40D8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FA212B">
        <w:rPr>
          <w:rFonts w:eastAsia="標楷體"/>
          <w:sz w:val="28"/>
          <w:u w:val="single"/>
        </w:rPr>
        <w:t>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FA212B">
        <w:rPr>
          <w:rFonts w:eastAsia="標楷體" w:hint="eastAsia"/>
          <w:sz w:val="28"/>
          <w:u w:val="single"/>
        </w:rPr>
        <w:t xml:space="preserve"> 21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FA212B">
        <w:rPr>
          <w:rFonts w:eastAsia="標楷體" w:hint="eastAsia"/>
          <w:sz w:val="28"/>
          <w:u w:val="single"/>
        </w:rPr>
        <w:t>21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A40D8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8321E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一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hint="eastAsia"/>
        </w:rPr>
        <w:t xml:space="preserve"> </w:t>
      </w:r>
      <w:r w:rsidR="00FA212B">
        <w:rPr>
          <w:rFonts w:eastAsia="標楷體" w:hint="eastAsia"/>
          <w:sz w:val="28"/>
        </w:rPr>
        <w:t>學生能描述列舉出家鄉有什麼農作物。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二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eastAsia="標楷體" w:hint="eastAsia"/>
          <w:sz w:val="28"/>
        </w:rPr>
        <w:t xml:space="preserve"> </w:t>
      </w:r>
      <w:r w:rsidR="00FA212B" w:rsidRPr="00FA212B">
        <w:rPr>
          <w:rFonts w:eastAsia="標楷體" w:hint="eastAsia"/>
          <w:sz w:val="28"/>
        </w:rPr>
        <w:t>實地訪查、分析烈嶼農地和訪查農夫栽種的農作物。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三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eastAsia="標楷體" w:hint="eastAsia"/>
          <w:sz w:val="28"/>
        </w:rPr>
        <w:t xml:space="preserve"> </w:t>
      </w:r>
      <w:r w:rsidR="00FA212B" w:rsidRPr="00FA212B">
        <w:rPr>
          <w:rFonts w:eastAsia="標楷體" w:hint="eastAsia"/>
          <w:sz w:val="28"/>
        </w:rPr>
        <w:t>調查分析特產的品項和分析當地餐廳的菜單命名方式。</w:t>
      </w:r>
    </w:p>
    <w:p w:rsidR="00FA0523" w:rsidRPr="00DE011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四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eastAsia="標楷體" w:hint="eastAsia"/>
          <w:sz w:val="28"/>
        </w:rPr>
        <w:t xml:space="preserve"> </w:t>
      </w:r>
      <w:r w:rsidR="00FA212B">
        <w:rPr>
          <w:rFonts w:eastAsia="標楷體" w:hint="eastAsia"/>
          <w:sz w:val="28"/>
        </w:rPr>
        <w:t>經</w:t>
      </w:r>
      <w:r w:rsidR="00FA212B" w:rsidRPr="00FA212B">
        <w:rPr>
          <w:rFonts w:eastAsia="標楷體" w:hint="eastAsia"/>
          <w:sz w:val="28"/>
        </w:rPr>
        <w:t>調查分析後，</w:t>
      </w:r>
      <w:r w:rsidR="00FA212B">
        <w:rPr>
          <w:rFonts w:eastAsia="標楷體" w:hint="eastAsia"/>
          <w:sz w:val="28"/>
        </w:rPr>
        <w:t>能</w:t>
      </w:r>
      <w:r w:rsidR="00FA212B" w:rsidRPr="00FA212B">
        <w:rPr>
          <w:rFonts w:eastAsia="標楷體" w:hint="eastAsia"/>
          <w:sz w:val="28"/>
        </w:rPr>
        <w:t>歸納家鄉最有名的農作物，並製作小書。</w:t>
      </w:r>
    </w:p>
    <w:p w:rsidR="00FA0523" w:rsidRDefault="00FA0523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:rsidR="008321EC" w:rsidRPr="00DE011C" w:rsidRDefault="008321EC" w:rsidP="00A40D8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A560E2" w:rsidRDefault="00A560E2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336AD7" w:rsidRPr="00A560E2" w:rsidRDefault="00A560E2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系統思考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與解決問題</w:t>
            </w:r>
          </w:p>
          <w:p w:rsidR="00336AD7" w:rsidRPr="00A560E2" w:rsidRDefault="0092134E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規劃執行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與創新應變</w:t>
            </w:r>
          </w:p>
          <w:p w:rsidR="00336AD7" w:rsidRPr="00A560E2" w:rsidRDefault="008F639C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</w:t>
            </w:r>
            <w:r w:rsidR="00336AD7"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符號運用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與溝通表達</w:t>
            </w:r>
          </w:p>
          <w:p w:rsidR="00336AD7" w:rsidRPr="00A560E2" w:rsidRDefault="00A560E2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B2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科技資訊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與媒體素養</w:t>
            </w:r>
          </w:p>
          <w:p w:rsidR="00336AD7" w:rsidRPr="00A560E2" w:rsidRDefault="0024750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藝術涵養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與美感素養</w:t>
            </w:r>
          </w:p>
          <w:p w:rsidR="00336AD7" w:rsidRPr="00A560E2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道德實踐</w:t>
            </w: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與公民意識</w:t>
            </w:r>
          </w:p>
          <w:p w:rsidR="00336AD7" w:rsidRPr="00A560E2" w:rsidRDefault="008F639C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人際關係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與團隊合作</w:t>
            </w:r>
          </w:p>
          <w:p w:rsidR="00A818A3" w:rsidRPr="00A560E2" w:rsidRDefault="00247507" w:rsidP="00336AD7">
            <w:pPr>
              <w:pStyle w:val="a3"/>
              <w:ind w:leftChars="0" w:left="0"/>
              <w:jc w:val="center"/>
              <w:rPr>
                <w:rFonts w:eastAsia="標楷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C3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多元文化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960C7B" w:rsidRPr="00A560E2" w:rsidRDefault="00960C7B" w:rsidP="00960C7B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A560E2">
              <w:rPr>
                <w:rFonts w:eastAsia="標楷體"/>
                <w:color w:val="000000" w:themeColor="text1"/>
                <w:sz w:val="24"/>
              </w:rPr>
              <w:t>自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-E-A1 </w:t>
            </w:r>
            <w:r w:rsidRPr="00A560E2">
              <w:rPr>
                <w:rFonts w:eastAsia="標楷體"/>
                <w:color w:val="000000" w:themeColor="text1"/>
                <w:sz w:val="24"/>
              </w:rPr>
              <w:t>能運用五官，敏銳的觀察周遭環境，保持好奇心、想像力持續探索自然。</w:t>
            </w:r>
          </w:p>
          <w:p w:rsidR="00A818A3" w:rsidRPr="00A560E2" w:rsidRDefault="00960C7B" w:rsidP="00960C7B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A560E2">
              <w:rPr>
                <w:rFonts w:eastAsia="標楷體"/>
                <w:color w:val="000000" w:themeColor="text1"/>
                <w:sz w:val="24"/>
              </w:rPr>
              <w:t>自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-E-A2 </w:t>
            </w:r>
            <w:r w:rsidRPr="00A560E2">
              <w:rPr>
                <w:rFonts w:eastAsia="標楷體"/>
                <w:color w:val="000000" w:themeColor="text1"/>
                <w:sz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A40D89" w:rsidRDefault="00D83CDD" w:rsidP="00960C7B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8F639C">
              <w:rPr>
                <w:rFonts w:eastAsia="標楷體"/>
                <w:color w:val="000000" w:themeColor="text1"/>
                <w:sz w:val="24"/>
              </w:rPr>
              <w:t>自</w:t>
            </w:r>
            <w:r w:rsidR="008F639C" w:rsidRPr="008F639C">
              <w:rPr>
                <w:rFonts w:eastAsia="標楷體"/>
                <w:color w:val="000000" w:themeColor="text1"/>
                <w:sz w:val="24"/>
              </w:rPr>
              <w:t>‐E‐B2</w:t>
            </w:r>
            <w:r w:rsidR="008F639C">
              <w:rPr>
                <w:rFonts w:eastAsia="標楷體"/>
                <w:color w:val="000000" w:themeColor="text1"/>
                <w:sz w:val="24"/>
              </w:rPr>
              <w:t> </w:t>
            </w:r>
            <w:r w:rsidRPr="00A560E2">
              <w:rPr>
                <w:rFonts w:eastAsia="標楷體"/>
                <w:color w:val="000000" w:themeColor="text1"/>
                <w:sz w:val="24"/>
              </w:rPr>
              <w:t>能了解科技及媒體的運用方式，並從學習活動、日常經驗及科技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 </w:t>
            </w:r>
            <w:r w:rsidRPr="00A560E2">
              <w:rPr>
                <w:rFonts w:eastAsia="標楷體"/>
                <w:color w:val="000000" w:themeColor="text1"/>
                <w:sz w:val="24"/>
              </w:rPr>
              <w:t>運用、自然環境、書刊及網路媒體等，察覺問題或獲得有助於探究的資訊。</w:t>
            </w:r>
          </w:p>
          <w:p w:rsidR="00D83CDD" w:rsidRDefault="00A40D89" w:rsidP="00A40D89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A40D89">
              <w:rPr>
                <w:rFonts w:eastAsia="標楷體"/>
                <w:bCs/>
                <w:color w:val="000000" w:themeColor="text1"/>
                <w:sz w:val="24"/>
              </w:rPr>
              <w:t>綜</w:t>
            </w:r>
            <w:r w:rsidRPr="00A40D89">
              <w:rPr>
                <w:rFonts w:eastAsia="標楷體"/>
                <w:bCs/>
                <w:color w:val="000000" w:themeColor="text1"/>
                <w:sz w:val="24"/>
              </w:rPr>
              <w:t>-E-B1</w:t>
            </w:r>
            <w:r w:rsidRPr="00A40D89">
              <w:rPr>
                <w:rFonts w:eastAsia="標楷體"/>
                <w:color w:val="000000" w:themeColor="text1"/>
                <w:sz w:val="24"/>
              </w:rPr>
              <w:t>覺察自己的人際溝通方式，學習合宜的互動與溝通技巧，培養同理心，並應用於日常生活。</w:t>
            </w:r>
          </w:p>
          <w:p w:rsidR="008F639C" w:rsidRDefault="008F639C" w:rsidP="008F639C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8F639C">
              <w:rPr>
                <w:rFonts w:eastAsia="標楷體"/>
                <w:bCs/>
                <w:color w:val="000000" w:themeColor="text1"/>
                <w:sz w:val="24"/>
              </w:rPr>
              <w:t>綜</w:t>
            </w:r>
            <w:r w:rsidRPr="008F639C">
              <w:rPr>
                <w:rFonts w:eastAsia="標楷體"/>
                <w:bCs/>
                <w:color w:val="000000" w:themeColor="text1"/>
                <w:sz w:val="24"/>
              </w:rPr>
              <w:t>-E-B2</w:t>
            </w:r>
            <w:r w:rsidRPr="008F639C">
              <w:rPr>
                <w:rFonts w:eastAsia="標楷體"/>
                <w:color w:val="000000" w:themeColor="text1"/>
                <w:sz w:val="24"/>
              </w:rPr>
              <w:t>蒐集與應用資源，理解各類媒體內容的意義與影響，用以處理日常生活問題。</w:t>
            </w:r>
          </w:p>
          <w:p w:rsidR="008F639C" w:rsidRPr="008F639C" w:rsidRDefault="008F639C" w:rsidP="008F639C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bookmarkStart w:id="0" w:name="_GoBack"/>
            <w:bookmarkEnd w:id="0"/>
          </w:p>
        </w:tc>
      </w:tr>
    </w:tbl>
    <w:p w:rsidR="008321EC" w:rsidRPr="003A3457" w:rsidRDefault="008321EC" w:rsidP="00A40D8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0000CC"/>
          <w:sz w:val="28"/>
        </w:rPr>
      </w:pPr>
      <w:r w:rsidRPr="00DE011C">
        <w:rPr>
          <w:rFonts w:eastAsia="標楷體" w:hint="eastAsia"/>
          <w:sz w:val="28"/>
        </w:rPr>
        <w:t>課程內涵</w:t>
      </w:r>
      <w:r w:rsidR="003A3457">
        <w:rPr>
          <w:rFonts w:eastAsia="標楷體" w:hint="eastAsia"/>
          <w:sz w:val="28"/>
        </w:rPr>
        <w:t xml:space="preserve"> </w:t>
      </w:r>
      <w:r w:rsidR="003A3457" w:rsidRPr="003A3457">
        <w:rPr>
          <w:rFonts w:eastAsia="標楷體" w:hint="eastAsia"/>
          <w:color w:val="0000CC"/>
          <w:sz w:val="28"/>
        </w:rPr>
        <w:t>(</w:t>
      </w:r>
      <w:r w:rsidR="009211D4">
        <w:rPr>
          <w:rFonts w:eastAsia="標楷體" w:hint="eastAsia"/>
          <w:color w:val="0000CC"/>
          <w:sz w:val="28"/>
        </w:rPr>
        <w:t>校訂課程使用部定課程</w:t>
      </w:r>
      <w:r w:rsidR="003A3457" w:rsidRPr="003A3457">
        <w:rPr>
          <w:rFonts w:eastAsia="標楷體" w:hint="eastAsia"/>
          <w:color w:val="0000CC"/>
          <w:sz w:val="28"/>
        </w:rPr>
        <w:t>領綱</w:t>
      </w:r>
      <w:r w:rsidR="009211D4">
        <w:rPr>
          <w:rFonts w:eastAsia="標楷體" w:hint="eastAsia"/>
          <w:color w:val="0000CC"/>
          <w:sz w:val="28"/>
        </w:rPr>
        <w:t>之</w:t>
      </w:r>
      <w:r w:rsidR="003A3457" w:rsidRPr="003A3457">
        <w:rPr>
          <w:rFonts w:eastAsia="標楷體" w:hint="eastAsia"/>
          <w:color w:val="0000CC"/>
          <w:sz w:val="28"/>
        </w:rPr>
        <w:t>學習重點</w:t>
      </w:r>
      <w:r w:rsidR="00C46ABC">
        <w:rPr>
          <w:rFonts w:eastAsia="標楷體" w:hint="eastAsia"/>
          <w:color w:val="0000CC"/>
          <w:sz w:val="28"/>
        </w:rPr>
        <w:t xml:space="preserve"> / </w:t>
      </w:r>
      <w:r w:rsidR="00C46ABC">
        <w:rPr>
          <w:rFonts w:eastAsia="標楷體" w:hint="eastAsia"/>
          <w:color w:val="0000CC"/>
          <w:sz w:val="28"/>
        </w:rPr>
        <w:t>學習表現</w:t>
      </w:r>
      <w:r w:rsidR="00C46ABC">
        <w:rPr>
          <w:rFonts w:eastAsia="標楷體" w:hint="eastAsia"/>
          <w:color w:val="0000CC"/>
          <w:sz w:val="28"/>
        </w:rPr>
        <w:t xml:space="preserve"> / </w:t>
      </w:r>
      <w:r w:rsidR="00C46ABC">
        <w:rPr>
          <w:rFonts w:eastAsia="標楷體" w:hint="eastAsia"/>
          <w:color w:val="0000CC"/>
          <w:sz w:val="28"/>
        </w:rPr>
        <w:t>學習內容</w:t>
      </w:r>
      <w:r w:rsidR="003A3457" w:rsidRPr="003A3457">
        <w:rPr>
          <w:rFonts w:eastAsia="標楷體" w:hint="eastAsia"/>
          <w:color w:val="0000CC"/>
          <w:sz w:val="28"/>
        </w:rPr>
        <w:t>者</w:t>
      </w:r>
      <w:r w:rsidR="00247507">
        <w:rPr>
          <w:rFonts w:eastAsia="標楷體" w:hint="eastAsia"/>
          <w:color w:val="0000CC"/>
          <w:sz w:val="28"/>
        </w:rPr>
        <w:t>，請使用此表</w:t>
      </w:r>
      <w:r w:rsidR="003A3457" w:rsidRPr="003A3457">
        <w:rPr>
          <w:rFonts w:eastAsia="標楷體" w:hint="eastAsia"/>
          <w:color w:val="0000CC"/>
          <w:sz w:val="28"/>
        </w:rPr>
        <w:t>)</w:t>
      </w:r>
    </w:p>
    <w:tbl>
      <w:tblPr>
        <w:tblStyle w:val="a7"/>
        <w:tblW w:w="14121" w:type="dxa"/>
        <w:tblInd w:w="457" w:type="dxa"/>
        <w:tblLook w:val="04A0" w:firstRow="1" w:lastRow="0" w:firstColumn="1" w:lastColumn="0" w:noHBand="0" w:noVBand="1"/>
      </w:tblPr>
      <w:tblGrid>
        <w:gridCol w:w="1665"/>
        <w:gridCol w:w="4110"/>
        <w:gridCol w:w="2518"/>
        <w:gridCol w:w="2313"/>
        <w:gridCol w:w="1248"/>
        <w:gridCol w:w="1235"/>
        <w:gridCol w:w="1032"/>
      </w:tblGrid>
      <w:tr w:rsidR="0028167F" w:rsidRPr="00DE011C" w:rsidTr="00B37762">
        <w:trPr>
          <w:trHeight w:val="449"/>
        </w:trPr>
        <w:tc>
          <w:tcPr>
            <w:tcW w:w="1665" w:type="dxa"/>
            <w:vMerge w:val="restart"/>
            <w:vAlign w:val="center"/>
          </w:tcPr>
          <w:p w:rsidR="0028167F" w:rsidRPr="00346700" w:rsidRDefault="0028167F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4110" w:type="dxa"/>
            <w:vMerge w:val="restart"/>
            <w:vAlign w:val="center"/>
          </w:tcPr>
          <w:p w:rsidR="0028167F" w:rsidRPr="003A3457" w:rsidRDefault="0028167F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831" w:type="dxa"/>
            <w:gridSpan w:val="2"/>
            <w:vAlign w:val="center"/>
          </w:tcPr>
          <w:p w:rsidR="0028167F" w:rsidRPr="009C37BA" w:rsidRDefault="0028167F" w:rsidP="003A3457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學習重點</w:t>
            </w:r>
          </w:p>
        </w:tc>
        <w:tc>
          <w:tcPr>
            <w:tcW w:w="1248" w:type="dxa"/>
            <w:vMerge w:val="restart"/>
            <w:vAlign w:val="center"/>
          </w:tcPr>
          <w:p w:rsidR="0028167F" w:rsidRPr="00346700" w:rsidRDefault="0028167F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235" w:type="dxa"/>
            <w:vMerge w:val="restart"/>
            <w:vAlign w:val="center"/>
          </w:tcPr>
          <w:p w:rsidR="0028167F" w:rsidRPr="00177C57" w:rsidRDefault="0028167F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77C57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28167F" w:rsidRPr="006943AE" w:rsidRDefault="0028167F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77C57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1032" w:type="dxa"/>
            <w:vMerge w:val="restart"/>
            <w:vAlign w:val="center"/>
          </w:tcPr>
          <w:p w:rsidR="0028167F" w:rsidRPr="003A3457" w:rsidRDefault="0028167F" w:rsidP="003A345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備註</w:t>
            </w:r>
          </w:p>
        </w:tc>
      </w:tr>
      <w:tr w:rsidR="0028167F" w:rsidRPr="00DE011C" w:rsidTr="00B37762">
        <w:trPr>
          <w:trHeight w:val="449"/>
        </w:trPr>
        <w:tc>
          <w:tcPr>
            <w:tcW w:w="1665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4110" w:type="dxa"/>
            <w:vMerge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28167F" w:rsidRPr="009C37BA" w:rsidRDefault="0028167F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學習表現</w:t>
            </w:r>
          </w:p>
        </w:tc>
        <w:tc>
          <w:tcPr>
            <w:tcW w:w="2313" w:type="dxa"/>
            <w:vAlign w:val="center"/>
          </w:tcPr>
          <w:p w:rsidR="0028167F" w:rsidRPr="009C37BA" w:rsidRDefault="0028167F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學習內容</w:t>
            </w:r>
          </w:p>
        </w:tc>
        <w:tc>
          <w:tcPr>
            <w:tcW w:w="1248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28167F" w:rsidRPr="00DE011C" w:rsidTr="00B37762">
        <w:trPr>
          <w:trHeight w:val="2571"/>
        </w:trPr>
        <w:tc>
          <w:tcPr>
            <w:tcW w:w="1665" w:type="dxa"/>
            <w:vAlign w:val="center"/>
          </w:tcPr>
          <w:p w:rsidR="0028167F" w:rsidRPr="00346700" w:rsidRDefault="0028167F" w:rsidP="00EA52A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第一週</w:t>
            </w:r>
          </w:p>
          <w:p w:rsidR="0028167F" w:rsidRPr="00346700" w:rsidRDefault="0028167F" w:rsidP="00EA52A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4110" w:type="dxa"/>
          </w:tcPr>
          <w:p w:rsidR="0028167F" w:rsidRDefault="0028167F" w:rsidP="00EA52A8">
            <w:pPr>
              <w:snapToGrid w:val="0"/>
              <w:ind w:firstLine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28167F" w:rsidRPr="00346700" w:rsidRDefault="0028167F" w:rsidP="00177C57">
            <w:pPr>
              <w:snapToGrid w:val="0"/>
              <w:ind w:firstLine="0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1.</w:t>
            </w:r>
            <w:r w:rsidRPr="0028167F">
              <w:rPr>
                <w:rFonts w:ascii="標楷體" w:eastAsia="標楷體" w:hAnsi="標楷體"/>
                <w:color w:val="auto"/>
                <w:szCs w:val="20"/>
              </w:rPr>
              <w:t>學生</w:t>
            </w:r>
            <w:r w:rsidR="008621E3" w:rsidRPr="008621E3">
              <w:rPr>
                <w:rFonts w:ascii="標楷體" w:eastAsia="標楷體" w:hAnsi="標楷體"/>
                <w:color w:val="auto"/>
                <w:szCs w:val="20"/>
              </w:rPr>
              <w:t>依據自己的印象列舉出家鄉有什麼農作物？</w:t>
            </w:r>
            <w:r w:rsidR="008621E3" w:rsidRPr="00346700">
              <w:rPr>
                <w:rFonts w:ascii="標楷體" w:eastAsia="標楷體" w:hAnsi="標楷體" w:hint="eastAsia"/>
                <w:color w:val="auto"/>
                <w:szCs w:val="20"/>
              </w:rPr>
              <w:t xml:space="preserve"> </w:t>
            </w:r>
          </w:p>
        </w:tc>
        <w:tc>
          <w:tcPr>
            <w:tcW w:w="2518" w:type="dxa"/>
          </w:tcPr>
          <w:p w:rsidR="0028167F" w:rsidRPr="0028167F" w:rsidRDefault="0028167F" w:rsidP="000F7C8D">
            <w:pPr>
              <w:ind w:left="34" w:hangingChars="17" w:hanging="34"/>
              <w:rPr>
                <w:rFonts w:ascii="標楷體" w:eastAsia="標楷體" w:hAnsi="標楷體"/>
                <w:szCs w:val="20"/>
              </w:rPr>
            </w:pPr>
            <w:r w:rsidRPr="0028167F">
              <w:rPr>
                <w:rFonts w:ascii="標楷體" w:eastAsia="標楷體" w:hAnsi="標楷體"/>
                <w:szCs w:val="20"/>
              </w:rPr>
              <w:t>po-Ⅱ-1能從日常經驗、學習活動、自然環境，進行觀察，進而能察覺問題。</w:t>
            </w:r>
          </w:p>
          <w:p w:rsidR="0028167F" w:rsidRPr="0028167F" w:rsidRDefault="0028167F" w:rsidP="00EA52A8">
            <w:pPr>
              <w:ind w:left="560" w:hangingChars="280" w:hanging="560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313" w:type="dxa"/>
          </w:tcPr>
          <w:p w:rsidR="0028167F" w:rsidRPr="0028167F" w:rsidRDefault="0028167F" w:rsidP="00EA52A8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28167F" w:rsidRDefault="0028167F" w:rsidP="00EA52A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28167F" w:rsidRPr="00346700" w:rsidRDefault="0028167F" w:rsidP="00EA52A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學習紀錄</w:t>
            </w:r>
          </w:p>
        </w:tc>
        <w:tc>
          <w:tcPr>
            <w:tcW w:w="1235" w:type="dxa"/>
            <w:vAlign w:val="center"/>
          </w:tcPr>
          <w:p w:rsidR="0028167F" w:rsidRPr="00346700" w:rsidRDefault="0028167F" w:rsidP="003A3457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032" w:type="dxa"/>
          </w:tcPr>
          <w:p w:rsidR="0028167F" w:rsidRPr="009C37BA" w:rsidRDefault="0028167F" w:rsidP="00EA52A8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28167F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28167F" w:rsidRPr="00346700" w:rsidRDefault="0028167F" w:rsidP="0028167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lastRenderedPageBreak/>
              <w:t>第二~四週</w:t>
            </w:r>
          </w:p>
        </w:tc>
        <w:tc>
          <w:tcPr>
            <w:tcW w:w="4110" w:type="dxa"/>
          </w:tcPr>
          <w:p w:rsidR="0028167F" w:rsidRDefault="0028167F" w:rsidP="0028167F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28167F" w:rsidRDefault="0028167F" w:rsidP="0028167F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1.</w:t>
            </w:r>
            <w:r>
              <w:rPr>
                <w:rFonts w:ascii="標楷體" w:eastAsia="標楷體" w:hAnsi="標楷體"/>
                <w:szCs w:val="20"/>
                <w:lang w:val="zh-TW"/>
              </w:rPr>
              <w:t>擬</w:t>
            </w:r>
            <w:r w:rsidR="008621E3">
              <w:rPr>
                <w:rFonts w:ascii="標楷體" w:eastAsia="標楷體" w:hAnsi="標楷體"/>
                <w:szCs w:val="20"/>
                <w:lang w:val="zh-TW"/>
              </w:rPr>
              <w:t>定</w:t>
            </w:r>
            <w:r>
              <w:rPr>
                <w:rFonts w:ascii="標楷體" w:eastAsia="標楷體" w:hAnsi="標楷體"/>
                <w:szCs w:val="20"/>
                <w:lang w:val="zh-TW"/>
              </w:rPr>
              <w:t>訪談內容</w:t>
            </w:r>
            <w:r w:rsidR="008621E3">
              <w:rPr>
                <w:rFonts w:ascii="標楷體" w:eastAsia="標楷體" w:hAnsi="標楷體"/>
                <w:szCs w:val="20"/>
                <w:lang w:val="zh-TW"/>
              </w:rPr>
              <w:t>，確定訪談問題。</w:t>
            </w:r>
          </w:p>
          <w:p w:rsidR="0028167F" w:rsidRDefault="0028167F" w:rsidP="0028167F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2.</w:t>
            </w:r>
            <w:r w:rsidRPr="0028167F">
              <w:rPr>
                <w:rFonts w:ascii="標楷體" w:eastAsia="標楷體" w:hAnsi="標楷體"/>
                <w:szCs w:val="20"/>
                <w:lang w:val="zh-TW"/>
              </w:rPr>
              <w:t>分析</w:t>
            </w:r>
            <w:r>
              <w:rPr>
                <w:rFonts w:ascii="標楷體" w:eastAsia="標楷體" w:hAnsi="標楷體"/>
                <w:szCs w:val="20"/>
                <w:lang w:val="zh-TW"/>
              </w:rPr>
              <w:t>訪談</w:t>
            </w:r>
            <w:r w:rsidRPr="0028167F">
              <w:rPr>
                <w:rFonts w:ascii="標楷體" w:eastAsia="標楷體" w:hAnsi="標楷體"/>
                <w:szCs w:val="20"/>
                <w:lang w:val="zh-TW"/>
              </w:rPr>
              <w:t>問題</w:t>
            </w:r>
            <w:r>
              <w:rPr>
                <w:rFonts w:ascii="標楷體" w:eastAsia="標楷體" w:hAnsi="標楷體"/>
                <w:szCs w:val="20"/>
                <w:lang w:val="zh-TW"/>
              </w:rPr>
              <w:t>。</w:t>
            </w:r>
          </w:p>
          <w:p w:rsidR="0028167F" w:rsidRPr="00346700" w:rsidRDefault="0028167F" w:rsidP="0028167F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3.</w:t>
            </w:r>
            <w:r w:rsidRPr="0028167F">
              <w:rPr>
                <w:rFonts w:ascii="標楷體" w:eastAsia="標楷體" w:hAnsi="標楷體"/>
                <w:szCs w:val="20"/>
                <w:lang w:val="zh-TW"/>
              </w:rPr>
              <w:t>決定受訪對象。</w:t>
            </w:r>
          </w:p>
        </w:tc>
        <w:tc>
          <w:tcPr>
            <w:tcW w:w="2518" w:type="dxa"/>
            <w:vAlign w:val="center"/>
          </w:tcPr>
          <w:p w:rsidR="0028167F" w:rsidRPr="0028167F" w:rsidRDefault="0028167F" w:rsidP="0028167F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8167F">
              <w:rPr>
                <w:rFonts w:ascii="標楷體" w:eastAsia="標楷體" w:hAnsi="標楷體"/>
                <w:szCs w:val="20"/>
              </w:rPr>
              <w:t>po-Ⅱ-1能從日常經驗、學習活動、自然環境，進行觀察，進而能察覺問題。</w:t>
            </w:r>
          </w:p>
          <w:p w:rsidR="0028167F" w:rsidRPr="0028167F" w:rsidRDefault="0028167F" w:rsidP="00393E2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28167F" w:rsidRPr="00346700" w:rsidRDefault="0028167F" w:rsidP="00393E2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8A04D1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:rsidR="0028167F" w:rsidRPr="00346700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28167F" w:rsidRPr="00C8570D" w:rsidRDefault="0028167F" w:rsidP="00C8570D">
            <w:pPr>
              <w:snapToGrid w:val="0"/>
              <w:jc w:val="left"/>
              <w:rPr>
                <w:rFonts w:ascii="標楷體" w:eastAsia="標楷體" w:hAnsi="標楷體"/>
                <w:color w:val="C00000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28167F" w:rsidRPr="00346700" w:rsidRDefault="0028167F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28167F" w:rsidRPr="00DE011C" w:rsidTr="00B37762">
        <w:trPr>
          <w:trHeight w:val="1135"/>
        </w:trPr>
        <w:tc>
          <w:tcPr>
            <w:tcW w:w="1665" w:type="dxa"/>
            <w:vAlign w:val="center"/>
          </w:tcPr>
          <w:p w:rsidR="0028167F" w:rsidRPr="00346700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第五~六週</w:t>
            </w:r>
          </w:p>
        </w:tc>
        <w:tc>
          <w:tcPr>
            <w:tcW w:w="4110" w:type="dxa"/>
          </w:tcPr>
          <w:p w:rsidR="008A04D1" w:rsidRDefault="008A04D1" w:rsidP="008A04D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1.</w:t>
            </w:r>
            <w:r w:rsidRPr="008A04D1">
              <w:rPr>
                <w:rFonts w:ascii="標楷體" w:eastAsia="標楷體" w:hAnsi="標楷體"/>
                <w:szCs w:val="20"/>
              </w:rPr>
              <w:t>實地訪查農地、訪問農夫。</w:t>
            </w:r>
          </w:p>
          <w:p w:rsidR="0028167F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2.</w:t>
            </w:r>
            <w:r>
              <w:rPr>
                <w:rFonts w:ascii="標楷體" w:eastAsia="標楷體" w:hAnsi="標楷體"/>
                <w:szCs w:val="20"/>
              </w:rPr>
              <w:t>運用訪談完成對</w:t>
            </w:r>
            <w:r w:rsidRPr="008A04D1">
              <w:rPr>
                <w:rFonts w:ascii="標楷體" w:eastAsia="標楷體" w:hAnsi="標楷體"/>
                <w:szCs w:val="20"/>
              </w:rPr>
              <w:t>農</w:t>
            </w:r>
            <w:r>
              <w:rPr>
                <w:rFonts w:ascii="標楷體" w:eastAsia="標楷體" w:hAnsi="標楷體"/>
                <w:szCs w:val="20"/>
              </w:rPr>
              <w:t>夫</w:t>
            </w:r>
            <w:r w:rsidRPr="008A04D1">
              <w:rPr>
                <w:rFonts w:ascii="標楷體" w:eastAsia="標楷體" w:hAnsi="標楷體"/>
                <w:szCs w:val="20"/>
              </w:rPr>
              <w:t>進行農田栽種的記錄。</w:t>
            </w:r>
          </w:p>
        </w:tc>
        <w:tc>
          <w:tcPr>
            <w:tcW w:w="2518" w:type="dxa"/>
            <w:vAlign w:val="center"/>
          </w:tcPr>
          <w:p w:rsidR="0028167F" w:rsidRPr="00E65EC2" w:rsidRDefault="008F639C" w:rsidP="00E65EC2">
            <w:pPr>
              <w:snapToGrid w:val="0"/>
              <w:ind w:firstLine="0"/>
              <w:rPr>
                <w:rFonts w:ascii="標楷體" w:eastAsia="標楷體" w:hAnsi="標楷體"/>
                <w:szCs w:val="20"/>
              </w:rPr>
            </w:pPr>
            <w:r w:rsidRPr="008F639C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</w:tc>
        <w:tc>
          <w:tcPr>
            <w:tcW w:w="2313" w:type="dxa"/>
            <w:vAlign w:val="center"/>
          </w:tcPr>
          <w:p w:rsidR="008F639C" w:rsidRPr="00E65EC2" w:rsidRDefault="008F639C" w:rsidP="00E65EC2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E65EC2">
              <w:rPr>
                <w:rFonts w:ascii="標楷體" w:eastAsia="標楷體" w:hAnsi="標楷體"/>
              </w:rPr>
              <w:t>Ba-II-3人際溝通的態度 與技巧。</w:t>
            </w:r>
          </w:p>
        </w:tc>
        <w:tc>
          <w:tcPr>
            <w:tcW w:w="1248" w:type="dxa"/>
            <w:vAlign w:val="center"/>
          </w:tcPr>
          <w:p w:rsidR="00472523" w:rsidRDefault="00472523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8A04D1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:rsidR="0028167F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訪談記錄</w:t>
            </w:r>
          </w:p>
        </w:tc>
        <w:tc>
          <w:tcPr>
            <w:tcW w:w="1235" w:type="dxa"/>
            <w:vAlign w:val="center"/>
          </w:tcPr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環E1</w:t>
            </w: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ab/>
            </w:r>
          </w:p>
          <w:p w:rsidR="0028167F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參與戶外學習與自然體驗，覺知自然環境的美、平衡、與完整性。</w:t>
            </w:r>
          </w:p>
        </w:tc>
        <w:tc>
          <w:tcPr>
            <w:tcW w:w="1032" w:type="dxa"/>
            <w:vAlign w:val="center"/>
          </w:tcPr>
          <w:p w:rsidR="0028167F" w:rsidRPr="00346700" w:rsidRDefault="0028167F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8A04D1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第七~八週</w:t>
            </w:r>
          </w:p>
        </w:tc>
        <w:tc>
          <w:tcPr>
            <w:tcW w:w="4110" w:type="dxa"/>
          </w:tcPr>
          <w:p w:rsidR="008A04D1" w:rsidRDefault="008A04D1" w:rsidP="008A04D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1.根據</w:t>
            </w:r>
            <w:r>
              <w:rPr>
                <w:rFonts w:ascii="標楷體" w:eastAsia="標楷體" w:hAnsi="標楷體"/>
                <w:szCs w:val="20"/>
              </w:rPr>
              <w:t>訪談</w:t>
            </w:r>
            <w:r w:rsidRPr="008A04D1">
              <w:rPr>
                <w:rFonts w:ascii="標楷體" w:eastAsia="標楷體" w:hAnsi="標楷體"/>
                <w:szCs w:val="20"/>
              </w:rPr>
              <w:t>紀錄分析烈嶼鄉農地栽種的農作物。</w:t>
            </w:r>
          </w:p>
          <w:p w:rsidR="008A04D1" w:rsidRPr="008A04D1" w:rsidRDefault="008A04D1" w:rsidP="008A04D1">
            <w:pPr>
              <w:snapToGrid w:val="0"/>
              <w:ind w:leftChars="10" w:left="24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 完成「農作物大發現」作業紀錄。</w:t>
            </w:r>
          </w:p>
        </w:tc>
        <w:tc>
          <w:tcPr>
            <w:tcW w:w="2518" w:type="dxa"/>
            <w:vAlign w:val="center"/>
          </w:tcPr>
          <w:p w:rsidR="008A04D1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po-Ⅱ-1能從日常經驗、學習活動、自然環境，進行觀察，進而能察覺問題。</w:t>
            </w:r>
          </w:p>
          <w:p w:rsidR="008A04D1" w:rsidRPr="008A04D1" w:rsidRDefault="008A04D1" w:rsidP="008A04D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8A04D1" w:rsidRPr="00472523" w:rsidRDefault="008A04D1" w:rsidP="008A04D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8A04D1" w:rsidRPr="00A560E2" w:rsidRDefault="008A04D1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A04D1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8A04D1" w:rsidRDefault="008A04D1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九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>
              <w:rPr>
                <w:rFonts w:ascii="標楷體" w:eastAsia="標楷體" w:hAnsi="標楷體"/>
                <w:szCs w:val="20"/>
              </w:rPr>
              <w:t>十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美食偵查員</w:t>
            </w:r>
          </w:p>
          <w:p w:rsidR="008A04D1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="008621E3" w:rsidRPr="008621E3">
              <w:rPr>
                <w:rFonts w:ascii="標楷體" w:eastAsia="標楷體" w:hAnsi="標楷體"/>
                <w:szCs w:val="20"/>
              </w:rPr>
              <w:t>參觀特產店或瀏覽網頁</w:t>
            </w:r>
            <w:r w:rsidRPr="008A04D1">
              <w:rPr>
                <w:rFonts w:ascii="標楷體" w:eastAsia="標楷體" w:hAnsi="標楷體"/>
                <w:szCs w:val="20"/>
                <w:lang w:val="zh-TW"/>
              </w:rPr>
              <w:t>得知運用當地農作物的農特產品項種類。</w:t>
            </w:r>
          </w:p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2.分析</w:t>
            </w:r>
            <w:r w:rsidR="00B37762">
              <w:rPr>
                <w:rFonts w:ascii="標楷體" w:eastAsia="標楷體" w:hAnsi="標楷體"/>
                <w:szCs w:val="20"/>
              </w:rPr>
              <w:t>並</w:t>
            </w:r>
            <w:r>
              <w:rPr>
                <w:rFonts w:ascii="標楷體" w:eastAsia="標楷體" w:hAnsi="標楷體"/>
                <w:szCs w:val="20"/>
              </w:rPr>
              <w:t>歸納</w:t>
            </w:r>
            <w:r w:rsidRPr="008A04D1">
              <w:rPr>
                <w:rFonts w:ascii="標楷體" w:eastAsia="標楷體" w:hAnsi="標楷體"/>
                <w:szCs w:val="20"/>
                <w:lang w:val="zh-TW"/>
              </w:rPr>
              <w:t>農特產品項種類。</w:t>
            </w:r>
          </w:p>
          <w:p w:rsidR="00B37762" w:rsidRPr="008A04D1" w:rsidRDefault="00B37762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3.完成 「偵查員筆記」。</w:t>
            </w:r>
          </w:p>
          <w:p w:rsidR="008A04D1" w:rsidRPr="0028167F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8A04D1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ah-Ⅱ-1透過各種感官了解生活週遭事物的屬性。</w:t>
            </w:r>
          </w:p>
        </w:tc>
        <w:tc>
          <w:tcPr>
            <w:tcW w:w="2313" w:type="dxa"/>
            <w:vAlign w:val="center"/>
          </w:tcPr>
          <w:p w:rsidR="008A04D1" w:rsidRPr="00472523" w:rsidRDefault="00960C7B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8A04D1" w:rsidRDefault="00B37762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  <w:p w:rsidR="00B37762" w:rsidRDefault="00B37762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科E1 </w:t>
            </w:r>
          </w:p>
          <w:p w:rsidR="008A04D1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了解平日常見科技產品的用途與運作方式。</w:t>
            </w:r>
          </w:p>
        </w:tc>
        <w:tc>
          <w:tcPr>
            <w:tcW w:w="1032" w:type="dxa"/>
            <w:vAlign w:val="center"/>
          </w:tcPr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B37762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B37762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十一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>
              <w:rPr>
                <w:rFonts w:ascii="標楷體" w:eastAsia="標楷體" w:hAnsi="標楷體"/>
                <w:szCs w:val="20"/>
              </w:rPr>
              <w:t>十二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美食偵查員</w:t>
            </w:r>
          </w:p>
          <w:p w:rsid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="008621E3">
              <w:rPr>
                <w:rFonts w:ascii="標楷體" w:eastAsia="標楷體" w:hAnsi="標楷體"/>
                <w:szCs w:val="20"/>
                <w:lang w:val="zh-TW"/>
              </w:rPr>
              <w:t>蒐集</w:t>
            </w:r>
            <w:r w:rsidRPr="00B37762">
              <w:rPr>
                <w:rFonts w:ascii="標楷體" w:eastAsia="標楷體" w:hAnsi="標楷體"/>
                <w:szCs w:val="20"/>
                <w:lang w:val="zh-TW"/>
              </w:rPr>
              <w:t>餐廳菜單</w:t>
            </w:r>
            <w:r>
              <w:rPr>
                <w:rFonts w:ascii="標楷體" w:eastAsia="標楷體" w:hAnsi="標楷體"/>
                <w:szCs w:val="20"/>
                <w:lang w:val="zh-TW"/>
              </w:rPr>
              <w:t>。</w:t>
            </w:r>
          </w:p>
          <w:p w:rsidR="00B37762" w:rsidRP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2.</w:t>
            </w:r>
            <w:r w:rsidRPr="00B37762">
              <w:rPr>
                <w:rFonts w:ascii="標楷體" w:eastAsia="標楷體" w:hAnsi="標楷體"/>
                <w:szCs w:val="20"/>
                <w:lang w:val="zh-TW"/>
              </w:rPr>
              <w:t>分析菜色命名方式。</w:t>
            </w:r>
          </w:p>
          <w:p w:rsid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szCs w:val="20"/>
                <w:lang w:val="zh-TW"/>
              </w:rPr>
              <w:t>3.</w:t>
            </w:r>
            <w:r>
              <w:rPr>
                <w:rFonts w:ascii="標楷體" w:eastAsia="標楷體" w:hAnsi="標楷體"/>
                <w:szCs w:val="20"/>
                <w:lang w:val="zh-TW"/>
              </w:rPr>
              <w:t>歸納</w:t>
            </w:r>
            <w:r w:rsidRPr="00B37762">
              <w:rPr>
                <w:rFonts w:ascii="標楷體" w:eastAsia="標楷體" w:hAnsi="標楷體"/>
                <w:szCs w:val="20"/>
                <w:lang w:val="zh-TW"/>
              </w:rPr>
              <w:t>菜色命名方式。</w:t>
            </w:r>
          </w:p>
          <w:p w:rsidR="00B37762" w:rsidRP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4.完成「偵查員筆記」。</w:t>
            </w:r>
          </w:p>
        </w:tc>
        <w:tc>
          <w:tcPr>
            <w:tcW w:w="2518" w:type="dxa"/>
            <w:vAlign w:val="center"/>
          </w:tcPr>
          <w:p w:rsidR="00B37762" w:rsidRPr="008A04D1" w:rsidRDefault="00B37762" w:rsidP="00B37762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ah-Ⅱ-1透過各種感官了解生活週遭事物的屬性。</w:t>
            </w:r>
          </w:p>
        </w:tc>
        <w:tc>
          <w:tcPr>
            <w:tcW w:w="2313" w:type="dxa"/>
            <w:vAlign w:val="center"/>
          </w:tcPr>
          <w:p w:rsidR="00B37762" w:rsidRPr="00472523" w:rsidRDefault="00960C7B" w:rsidP="00B37762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B37762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  <w:p w:rsidR="00B37762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B37762" w:rsidRPr="00A560E2" w:rsidRDefault="00B37762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B37762" w:rsidRPr="00346700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472523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472523" w:rsidRPr="008A04D1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/>
                <w:szCs w:val="20"/>
              </w:rPr>
              <w:t>十三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偵查員專輯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Pr="00472523">
              <w:rPr>
                <w:rFonts w:ascii="標楷體" w:eastAsia="標楷體" w:hAnsi="標楷體"/>
                <w:szCs w:val="20"/>
                <w:lang w:val="zh-TW"/>
              </w:rPr>
              <w:t>根據訪談紀錄歸納家鄉最有名的農作物。</w:t>
            </w:r>
          </w:p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pc-Ⅱ-2能利用簡單形式的口語、文字或圖畫等，表達探究之過程、發現。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472523" w:rsidRPr="00472523" w:rsidRDefault="00960C7B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472523" w:rsidRP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</w:tc>
        <w:tc>
          <w:tcPr>
            <w:tcW w:w="1235" w:type="dxa"/>
            <w:vAlign w:val="center"/>
          </w:tcPr>
          <w:p w:rsidR="00472523" w:rsidRPr="00A560E2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472523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472523" w:rsidRPr="008A04D1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十四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>
              <w:rPr>
                <w:rFonts w:ascii="標楷體" w:eastAsia="標楷體" w:hAnsi="標楷體"/>
                <w:szCs w:val="20"/>
              </w:rPr>
              <w:t>十八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偵查員專輯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="008621E3">
              <w:rPr>
                <w:rFonts w:ascii="標楷體" w:eastAsia="標楷體" w:hAnsi="標楷體"/>
                <w:szCs w:val="20"/>
              </w:rPr>
              <w:t>使用文字、圖畫介紹家鄉主要的農作物，並</w:t>
            </w:r>
            <w:r w:rsidR="008621E3" w:rsidRPr="008621E3">
              <w:rPr>
                <w:rFonts w:ascii="標楷體" w:eastAsia="標楷體" w:hAnsi="標楷體"/>
                <w:szCs w:val="20"/>
              </w:rPr>
              <w:t>有系統的編排製作小書</w:t>
            </w:r>
            <w:r w:rsidRPr="00472523">
              <w:rPr>
                <w:rFonts w:ascii="標楷體" w:eastAsia="標楷體" w:hAnsi="標楷體"/>
                <w:szCs w:val="20"/>
              </w:rPr>
              <w:t>。</w:t>
            </w:r>
          </w:p>
          <w:p w:rsidR="00472523" w:rsidRPr="00472523" w:rsidRDefault="008621E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2.完成家鄉的農作物小書。</w:t>
            </w:r>
          </w:p>
        </w:tc>
        <w:tc>
          <w:tcPr>
            <w:tcW w:w="2518" w:type="dxa"/>
            <w:vAlign w:val="center"/>
          </w:tcPr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pc-Ⅱ-2能利用簡單形式的口語、文字或圖畫等，表達探究之過程、發現。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472523" w:rsidRPr="00472523" w:rsidRDefault="00960C7B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學習記錄</w:t>
            </w:r>
          </w:p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35" w:type="dxa"/>
            <w:vAlign w:val="center"/>
          </w:tcPr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科E2 </w:t>
            </w:r>
          </w:p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了解動手實作的重要性。</w:t>
            </w:r>
          </w:p>
          <w:p w:rsidR="00472523" w:rsidRPr="00A560E2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472523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472523" w:rsidRPr="008A04D1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十九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 w:rsidRPr="00472523">
              <w:rPr>
                <w:rFonts w:ascii="標楷體" w:eastAsia="標楷體" w:hAnsi="標楷體" w:hint="eastAsia"/>
                <w:szCs w:val="20"/>
              </w:rPr>
              <w:t>廿</w:t>
            </w:r>
            <w:r>
              <w:rPr>
                <w:rFonts w:ascii="標楷體" w:eastAsia="標楷體" w:hAnsi="標楷體"/>
                <w:szCs w:val="20"/>
              </w:rPr>
              <w:t>一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偵查員專輯</w:t>
            </w:r>
          </w:p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Pr="00472523">
              <w:rPr>
                <w:rFonts w:ascii="標楷體" w:eastAsia="標楷體" w:hAnsi="標楷體"/>
                <w:szCs w:val="20"/>
              </w:rPr>
              <w:t>分享及發表製作的</w:t>
            </w:r>
            <w:r w:rsidR="008621E3">
              <w:rPr>
                <w:rFonts w:ascii="標楷體" w:eastAsia="標楷體" w:hAnsi="標楷體"/>
                <w:szCs w:val="20"/>
              </w:rPr>
              <w:t>家鄉農作物</w:t>
            </w:r>
            <w:r w:rsidRPr="00472523">
              <w:rPr>
                <w:rFonts w:ascii="標楷體" w:eastAsia="標楷體" w:hAnsi="標楷體"/>
                <w:szCs w:val="20"/>
              </w:rPr>
              <w:t>小書。</w:t>
            </w:r>
          </w:p>
          <w:p w:rsidR="008621E3" w:rsidRPr="008621E3" w:rsidRDefault="008621E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2.心得分享。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pc-Ⅱ-2能利用簡單形式的口語、文字或圖畫等，表達探究之過程、發現。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472523" w:rsidRPr="00472523" w:rsidRDefault="00960C7B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活動參與</w:t>
            </w:r>
          </w:p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發表分享</w:t>
            </w:r>
          </w:p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35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:rsidR="00B92F6E" w:rsidRPr="008A04D1" w:rsidRDefault="00B92F6E" w:rsidP="00A42A90">
      <w:pPr>
        <w:spacing w:beforeLines="50" w:before="180"/>
        <w:jc w:val="both"/>
        <w:rPr>
          <w:rFonts w:eastAsia="標楷體"/>
          <w:sz w:val="28"/>
        </w:rPr>
      </w:pPr>
    </w:p>
    <w:sectPr w:rsidR="00B92F6E" w:rsidRPr="008A04D1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212" w:rsidRDefault="00AC3212" w:rsidP="00F16281">
      <w:r>
        <w:separator/>
      </w:r>
    </w:p>
  </w:endnote>
  <w:endnote w:type="continuationSeparator" w:id="0">
    <w:p w:rsidR="00AC3212" w:rsidRDefault="00AC3212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212" w:rsidRDefault="00AC3212" w:rsidP="00F16281">
      <w:r>
        <w:separator/>
      </w:r>
    </w:p>
  </w:footnote>
  <w:footnote w:type="continuationSeparator" w:id="0">
    <w:p w:rsidR="00AC3212" w:rsidRDefault="00AC3212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363F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46C9"/>
    <w:rsid w:val="000D71FD"/>
    <w:rsid w:val="000F61C6"/>
    <w:rsid w:val="000F7C8D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77C57"/>
    <w:rsid w:val="0018304C"/>
    <w:rsid w:val="00183F69"/>
    <w:rsid w:val="00184AA2"/>
    <w:rsid w:val="00192D20"/>
    <w:rsid w:val="0019395B"/>
    <w:rsid w:val="001D543F"/>
    <w:rsid w:val="001D7A13"/>
    <w:rsid w:val="001E09D7"/>
    <w:rsid w:val="001E2627"/>
    <w:rsid w:val="001F4F54"/>
    <w:rsid w:val="00211FCA"/>
    <w:rsid w:val="00247507"/>
    <w:rsid w:val="002554D7"/>
    <w:rsid w:val="002615C3"/>
    <w:rsid w:val="0028167F"/>
    <w:rsid w:val="00281C45"/>
    <w:rsid w:val="002842D0"/>
    <w:rsid w:val="002F001B"/>
    <w:rsid w:val="002F46F8"/>
    <w:rsid w:val="00336AD7"/>
    <w:rsid w:val="00346700"/>
    <w:rsid w:val="00355F7E"/>
    <w:rsid w:val="00376B7C"/>
    <w:rsid w:val="00383193"/>
    <w:rsid w:val="00393E2A"/>
    <w:rsid w:val="003A3457"/>
    <w:rsid w:val="003B061E"/>
    <w:rsid w:val="003B44D2"/>
    <w:rsid w:val="003C79EB"/>
    <w:rsid w:val="003D636C"/>
    <w:rsid w:val="003D7B17"/>
    <w:rsid w:val="003E7B8D"/>
    <w:rsid w:val="00407C6D"/>
    <w:rsid w:val="00410F2C"/>
    <w:rsid w:val="00422E04"/>
    <w:rsid w:val="0043681C"/>
    <w:rsid w:val="0044484D"/>
    <w:rsid w:val="00463041"/>
    <w:rsid w:val="00472523"/>
    <w:rsid w:val="004E5539"/>
    <w:rsid w:val="00506070"/>
    <w:rsid w:val="00530F3F"/>
    <w:rsid w:val="00533050"/>
    <w:rsid w:val="00543497"/>
    <w:rsid w:val="005437F6"/>
    <w:rsid w:val="005444D1"/>
    <w:rsid w:val="00564F89"/>
    <w:rsid w:val="00571575"/>
    <w:rsid w:val="0058489A"/>
    <w:rsid w:val="005955DB"/>
    <w:rsid w:val="005A6792"/>
    <w:rsid w:val="005C140D"/>
    <w:rsid w:val="005E0CED"/>
    <w:rsid w:val="005F5CD1"/>
    <w:rsid w:val="00630043"/>
    <w:rsid w:val="006326A5"/>
    <w:rsid w:val="00643BB0"/>
    <w:rsid w:val="006768C5"/>
    <w:rsid w:val="00677051"/>
    <w:rsid w:val="006A0FB8"/>
    <w:rsid w:val="006E4241"/>
    <w:rsid w:val="006F05D3"/>
    <w:rsid w:val="007234E1"/>
    <w:rsid w:val="00750813"/>
    <w:rsid w:val="00757C83"/>
    <w:rsid w:val="00770354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21E3"/>
    <w:rsid w:val="00863ACB"/>
    <w:rsid w:val="00892070"/>
    <w:rsid w:val="008A04D1"/>
    <w:rsid w:val="008B157B"/>
    <w:rsid w:val="008B6ABD"/>
    <w:rsid w:val="008C05F6"/>
    <w:rsid w:val="008F06B3"/>
    <w:rsid w:val="008F639C"/>
    <w:rsid w:val="009211D4"/>
    <w:rsid w:val="0092134E"/>
    <w:rsid w:val="00936C13"/>
    <w:rsid w:val="00941760"/>
    <w:rsid w:val="00960C7B"/>
    <w:rsid w:val="00984118"/>
    <w:rsid w:val="00986ECE"/>
    <w:rsid w:val="00992123"/>
    <w:rsid w:val="009A1B83"/>
    <w:rsid w:val="009A2FEF"/>
    <w:rsid w:val="009A7AF9"/>
    <w:rsid w:val="009C37BA"/>
    <w:rsid w:val="009D7B75"/>
    <w:rsid w:val="009E4807"/>
    <w:rsid w:val="009F0858"/>
    <w:rsid w:val="00A0363F"/>
    <w:rsid w:val="00A05D1F"/>
    <w:rsid w:val="00A103B3"/>
    <w:rsid w:val="00A23141"/>
    <w:rsid w:val="00A30F49"/>
    <w:rsid w:val="00A40D89"/>
    <w:rsid w:val="00A42A90"/>
    <w:rsid w:val="00A431DA"/>
    <w:rsid w:val="00A560E2"/>
    <w:rsid w:val="00A818A3"/>
    <w:rsid w:val="00AB0FB3"/>
    <w:rsid w:val="00AC3212"/>
    <w:rsid w:val="00AE7213"/>
    <w:rsid w:val="00AF6264"/>
    <w:rsid w:val="00B00CAB"/>
    <w:rsid w:val="00B03C97"/>
    <w:rsid w:val="00B13F05"/>
    <w:rsid w:val="00B17727"/>
    <w:rsid w:val="00B322B1"/>
    <w:rsid w:val="00B37762"/>
    <w:rsid w:val="00B558F6"/>
    <w:rsid w:val="00B92F6E"/>
    <w:rsid w:val="00BD17EF"/>
    <w:rsid w:val="00BD4A25"/>
    <w:rsid w:val="00BE27CD"/>
    <w:rsid w:val="00BE4C61"/>
    <w:rsid w:val="00BF1519"/>
    <w:rsid w:val="00BF453D"/>
    <w:rsid w:val="00BF4CE3"/>
    <w:rsid w:val="00C1532B"/>
    <w:rsid w:val="00C24D6C"/>
    <w:rsid w:val="00C46ABC"/>
    <w:rsid w:val="00C70815"/>
    <w:rsid w:val="00C820B7"/>
    <w:rsid w:val="00C8570D"/>
    <w:rsid w:val="00CB278C"/>
    <w:rsid w:val="00CB7E62"/>
    <w:rsid w:val="00CB7ECD"/>
    <w:rsid w:val="00CC01F6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71E9F"/>
    <w:rsid w:val="00D83CDD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65EC2"/>
    <w:rsid w:val="00E754EE"/>
    <w:rsid w:val="00E828B8"/>
    <w:rsid w:val="00EA52A8"/>
    <w:rsid w:val="00EB7B65"/>
    <w:rsid w:val="00EC280A"/>
    <w:rsid w:val="00F01D66"/>
    <w:rsid w:val="00F135C1"/>
    <w:rsid w:val="00F16281"/>
    <w:rsid w:val="00F34564"/>
    <w:rsid w:val="00F86D2A"/>
    <w:rsid w:val="00F95D67"/>
    <w:rsid w:val="00FA0523"/>
    <w:rsid w:val="00FA0C7E"/>
    <w:rsid w:val="00FA212B"/>
    <w:rsid w:val="00FB3F2A"/>
    <w:rsid w:val="00FD71C5"/>
    <w:rsid w:val="00FE4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2EE0D6-EF1A-426E-9C43-23711359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621E3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8621E3"/>
  </w:style>
  <w:style w:type="character" w:customStyle="1" w:styleId="af1">
    <w:name w:val="註解文字 字元"/>
    <w:basedOn w:val="a0"/>
    <w:link w:val="af0"/>
    <w:uiPriority w:val="99"/>
    <w:semiHidden/>
    <w:rsid w:val="008621E3"/>
    <w:rPr>
      <w:rFonts w:ascii="Times New Roman" w:eastAsia="新細明體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621E3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8621E3"/>
    <w:rPr>
      <w:rFonts w:ascii="Times New Roman" w:eastAsia="新細明體" w:hAnsi="Times New Roman" w:cs="Times New Roman"/>
      <w:b/>
      <w:bCs/>
      <w:szCs w:val="24"/>
    </w:rPr>
  </w:style>
  <w:style w:type="character" w:styleId="af4">
    <w:name w:val="Strong"/>
    <w:basedOn w:val="a0"/>
    <w:uiPriority w:val="22"/>
    <w:qFormat/>
    <w:rsid w:val="00A40D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7FC5B-A37C-4684-90F5-654FE624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6</cp:revision>
  <cp:lastPrinted>2020-06-09T07:06:00Z</cp:lastPrinted>
  <dcterms:created xsi:type="dcterms:W3CDTF">2021-07-07T07:27:00Z</dcterms:created>
  <dcterms:modified xsi:type="dcterms:W3CDTF">2021-08-29T14:50:00Z</dcterms:modified>
</cp:coreProperties>
</file>