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1EC" w:rsidRPr="00DE011C" w:rsidRDefault="00396B52" w:rsidP="00247507">
      <w:pPr>
        <w:spacing w:afterLines="50" w:after="180"/>
        <w:jc w:val="center"/>
        <w:rPr>
          <w:rFonts w:ascii="標楷體" w:eastAsia="標楷體" w:hAnsi="標楷體"/>
          <w:sz w:val="28"/>
          <w:u w:val="single"/>
        </w:rPr>
      </w:pPr>
      <w:r>
        <w:rPr>
          <w:rFonts w:ascii="標楷體" w:eastAsia="標楷體" w:hAnsi="標楷體" w:hint="eastAsia"/>
          <w:sz w:val="28"/>
          <w:u w:val="single"/>
        </w:rPr>
        <w:t>金門縣烈嶼鄉上岐國民小學</w:t>
      </w:r>
      <w:r w:rsidR="00A05D1F" w:rsidRPr="00A05D1F">
        <w:rPr>
          <w:rFonts w:ascii="標楷體" w:eastAsia="標楷體" w:hAnsi="標楷體" w:hint="eastAsia"/>
          <w:sz w:val="28"/>
        </w:rPr>
        <w:t xml:space="preserve"> </w:t>
      </w:r>
      <w:r w:rsidR="008321EC" w:rsidRPr="00DE011C">
        <w:rPr>
          <w:rFonts w:ascii="標楷體" w:eastAsia="標楷體" w:hAnsi="標楷體" w:hint="eastAsia"/>
          <w:b/>
          <w:sz w:val="28"/>
          <w:u w:val="single"/>
        </w:rPr>
        <w:t>1</w:t>
      </w:r>
      <w:r w:rsidR="00F34564">
        <w:rPr>
          <w:rFonts w:ascii="標楷體" w:eastAsia="標楷體" w:hAnsi="標楷體" w:hint="eastAsia"/>
          <w:b/>
          <w:sz w:val="28"/>
          <w:u w:val="single"/>
        </w:rPr>
        <w:t>10</w:t>
      </w:r>
      <w:r w:rsidR="008321EC" w:rsidRPr="00DE011C">
        <w:rPr>
          <w:rFonts w:ascii="標楷體" w:eastAsia="標楷體" w:hAnsi="標楷體"/>
          <w:b/>
          <w:sz w:val="28"/>
        </w:rPr>
        <w:t>學年度</w:t>
      </w:r>
      <w:r w:rsidR="002F001B">
        <w:rPr>
          <w:rFonts w:ascii="標楷體" w:eastAsia="標楷體" w:hAnsi="標楷體" w:hint="eastAsia"/>
          <w:b/>
          <w:sz w:val="28"/>
        </w:rPr>
        <w:t>第</w:t>
      </w:r>
      <w:r w:rsidR="001A79F1">
        <w:rPr>
          <w:rFonts w:ascii="標楷體" w:eastAsia="標楷體" w:hAnsi="標楷體" w:hint="eastAsia"/>
          <w:b/>
          <w:sz w:val="28"/>
          <w:u w:val="single"/>
        </w:rPr>
        <w:t>二</w:t>
      </w:r>
      <w:r w:rsidR="008321EC" w:rsidRPr="00DE011C">
        <w:rPr>
          <w:rFonts w:ascii="標楷體" w:eastAsia="標楷體" w:hAnsi="標楷體"/>
          <w:b/>
          <w:sz w:val="28"/>
        </w:rPr>
        <w:t>學期</w:t>
      </w:r>
      <w:r w:rsidR="00B03C97" w:rsidRPr="00DE011C">
        <w:rPr>
          <w:rFonts w:ascii="標楷體" w:eastAsia="標楷體" w:hAnsi="標楷體" w:hint="eastAsia"/>
          <w:b/>
          <w:sz w:val="28"/>
          <w:u w:val="single"/>
        </w:rPr>
        <w:t xml:space="preserve"> </w:t>
      </w:r>
      <w:r>
        <w:rPr>
          <w:rFonts w:ascii="標楷體" w:eastAsia="標楷體" w:hAnsi="標楷體" w:hint="eastAsia"/>
          <w:b/>
          <w:sz w:val="28"/>
          <w:u w:val="single"/>
        </w:rPr>
        <w:t>四</w:t>
      </w:r>
      <w:r w:rsidR="00B03C97" w:rsidRPr="00DE011C">
        <w:rPr>
          <w:rFonts w:ascii="標楷體" w:eastAsia="標楷體" w:hAnsi="標楷體" w:hint="eastAsia"/>
          <w:b/>
          <w:sz w:val="28"/>
          <w:u w:val="single"/>
        </w:rPr>
        <w:t xml:space="preserve"> </w:t>
      </w:r>
      <w:r w:rsidR="008321EC" w:rsidRPr="00DE011C">
        <w:rPr>
          <w:rFonts w:ascii="標楷體" w:eastAsia="標楷體" w:hAnsi="標楷體"/>
          <w:b/>
          <w:sz w:val="28"/>
        </w:rPr>
        <w:t>年級</w:t>
      </w:r>
      <w:r w:rsidR="00D02139" w:rsidRPr="00D02139">
        <w:rPr>
          <w:rFonts w:ascii="標楷體" w:eastAsia="標楷體" w:hAnsi="標楷體" w:hint="eastAsia"/>
          <w:b/>
          <w:sz w:val="28"/>
          <w:u w:val="single"/>
        </w:rPr>
        <w:t xml:space="preserve"> </w:t>
      </w:r>
      <w:r w:rsidR="008321EC" w:rsidRPr="00D02139">
        <w:rPr>
          <w:rFonts w:ascii="標楷體" w:eastAsia="標楷體" w:hAnsi="標楷體"/>
          <w:b/>
          <w:sz w:val="28"/>
          <w:u w:val="single"/>
        </w:rPr>
        <w:t>校</w:t>
      </w:r>
      <w:r w:rsidR="007234E1" w:rsidRPr="00D02139">
        <w:rPr>
          <w:rFonts w:ascii="標楷體" w:eastAsia="標楷體" w:hAnsi="標楷體"/>
          <w:b/>
          <w:sz w:val="28"/>
          <w:u w:val="single"/>
        </w:rPr>
        <w:t>訂</w:t>
      </w:r>
      <w:r w:rsidR="008321EC" w:rsidRPr="00D02139">
        <w:rPr>
          <w:rFonts w:ascii="標楷體" w:eastAsia="標楷體" w:hAnsi="標楷體"/>
          <w:b/>
          <w:sz w:val="28"/>
          <w:u w:val="single"/>
        </w:rPr>
        <w:t>課程</w:t>
      </w:r>
      <w:r w:rsidR="00D02139" w:rsidRPr="00D02139">
        <w:rPr>
          <w:rFonts w:ascii="標楷體" w:eastAsia="標楷體" w:hAnsi="標楷體" w:hint="eastAsia"/>
          <w:b/>
          <w:sz w:val="28"/>
          <w:u w:val="single"/>
        </w:rPr>
        <w:t>(</w:t>
      </w:r>
      <w:r>
        <w:rPr>
          <w:rFonts w:ascii="標楷體" w:eastAsia="標楷體" w:hAnsi="標楷體" w:hint="eastAsia"/>
          <w:b/>
          <w:sz w:val="28"/>
          <w:u w:val="single"/>
        </w:rPr>
        <w:t>金岐異世界</w:t>
      </w:r>
      <w:r w:rsidR="00D02139" w:rsidRPr="00D02139">
        <w:rPr>
          <w:rFonts w:ascii="標楷體" w:eastAsia="標楷體" w:hAnsi="標楷體" w:hint="eastAsia"/>
          <w:b/>
          <w:sz w:val="28"/>
          <w:u w:val="single"/>
        </w:rPr>
        <w:t xml:space="preserve">) </w:t>
      </w:r>
      <w:r w:rsidR="008321EC" w:rsidRPr="00DE011C">
        <w:rPr>
          <w:rFonts w:ascii="標楷體" w:eastAsia="標楷體" w:hAnsi="標楷體"/>
          <w:b/>
          <w:sz w:val="28"/>
        </w:rPr>
        <w:t>課程計畫 設計者：</w:t>
      </w:r>
      <w:r>
        <w:rPr>
          <w:rFonts w:ascii="標楷體" w:eastAsia="標楷體" w:hAnsi="標楷體" w:hint="eastAsia"/>
          <w:sz w:val="28"/>
          <w:u w:val="single"/>
        </w:rPr>
        <w:t>郭照揚、王大榮</w:t>
      </w:r>
      <w:r w:rsidR="00247507">
        <w:rPr>
          <w:rFonts w:ascii="標楷體" w:eastAsia="標楷體" w:hAnsi="標楷體" w:hint="eastAsia"/>
          <w:sz w:val="28"/>
          <w:u w:val="single"/>
        </w:rPr>
        <w:t xml:space="preserve">   </w:t>
      </w:r>
    </w:p>
    <w:p w:rsidR="00D02139" w:rsidRDefault="00D02139" w:rsidP="00D02139">
      <w:pPr>
        <w:pStyle w:val="a3"/>
        <w:numPr>
          <w:ilvl w:val="0"/>
          <w:numId w:val="6"/>
        </w:numPr>
        <w:spacing w:beforeLines="50" w:before="180"/>
        <w:ind w:leftChars="0" w:hanging="567"/>
        <w:jc w:val="both"/>
        <w:rPr>
          <w:rFonts w:eastAsia="標楷體"/>
          <w:sz w:val="28"/>
        </w:rPr>
      </w:pPr>
      <w:r>
        <w:rPr>
          <w:rFonts w:eastAsia="標楷體"/>
          <w:sz w:val="28"/>
        </w:rPr>
        <w:t>課程類別</w:t>
      </w:r>
    </w:p>
    <w:p w:rsidR="00D02139" w:rsidRDefault="00396B52" w:rsidP="00D02139">
      <w:pPr>
        <w:snapToGrid w:val="0"/>
        <w:spacing w:line="480" w:lineRule="atLeast"/>
        <w:ind w:leftChars="100" w:left="240"/>
        <w:jc w:val="both"/>
        <w:rPr>
          <w:rFonts w:eastAsia="標楷體"/>
          <w:color w:val="000000"/>
          <w:sz w:val="28"/>
        </w:rPr>
      </w:pPr>
      <w:r w:rsidRPr="00396B52">
        <w:rPr>
          <w:rFonts w:eastAsia="標楷體" w:hint="eastAsia"/>
          <w:sz w:val="40"/>
        </w:rPr>
        <w:sym w:font="Wingdings 2" w:char="F0BE"/>
      </w:r>
      <w:r w:rsidR="00D02139" w:rsidRPr="00396B52">
        <w:rPr>
          <w:rFonts w:eastAsia="標楷體" w:hint="eastAsia"/>
          <w:sz w:val="40"/>
        </w:rPr>
        <w:t xml:space="preserve"> </w:t>
      </w:r>
      <w:r w:rsidR="00D02139" w:rsidRPr="00D02139">
        <w:rPr>
          <w:rFonts w:eastAsia="標楷體" w:hint="eastAsia"/>
          <w:color w:val="000000"/>
          <w:sz w:val="28"/>
        </w:rPr>
        <w:t>統整性主題</w:t>
      </w:r>
      <w:r w:rsidR="00D02139" w:rsidRPr="00D02139">
        <w:rPr>
          <w:rFonts w:eastAsia="標楷體" w:hint="eastAsia"/>
          <w:color w:val="000000"/>
          <w:sz w:val="28"/>
        </w:rPr>
        <w:t>/</w:t>
      </w:r>
      <w:r w:rsidR="00D02139" w:rsidRPr="00D02139">
        <w:rPr>
          <w:rFonts w:eastAsia="標楷體" w:hint="eastAsia"/>
          <w:color w:val="000000"/>
          <w:sz w:val="28"/>
        </w:rPr>
        <w:t>專題</w:t>
      </w:r>
      <w:r w:rsidR="00D02139" w:rsidRPr="00D02139">
        <w:rPr>
          <w:rFonts w:eastAsia="標楷體" w:hint="eastAsia"/>
          <w:color w:val="000000"/>
          <w:sz w:val="28"/>
        </w:rPr>
        <w:t>/</w:t>
      </w:r>
      <w:r w:rsidR="00D02139" w:rsidRPr="00D02139">
        <w:rPr>
          <w:rFonts w:eastAsia="標楷體" w:hint="eastAsia"/>
          <w:color w:val="000000"/>
          <w:sz w:val="28"/>
        </w:rPr>
        <w:t>議題探究課程</w:t>
      </w:r>
    </w:p>
    <w:p w:rsidR="00D02139" w:rsidRPr="00D02139" w:rsidRDefault="00D02139" w:rsidP="00D02139">
      <w:pPr>
        <w:snapToGrid w:val="0"/>
        <w:spacing w:line="480" w:lineRule="atLeast"/>
        <w:ind w:leftChars="100" w:left="240"/>
        <w:jc w:val="both"/>
        <w:rPr>
          <w:rFonts w:eastAsia="標楷體"/>
          <w:color w:val="000000"/>
          <w:sz w:val="28"/>
        </w:rPr>
      </w:pPr>
      <w:r w:rsidRPr="00D02139">
        <w:rPr>
          <w:rFonts w:eastAsia="標楷體" w:hint="eastAsia"/>
          <w:sz w:val="28"/>
        </w:rPr>
        <w:sym w:font="Webdings" w:char="F063"/>
      </w:r>
      <w:r>
        <w:rPr>
          <w:rFonts w:eastAsia="標楷體" w:hint="eastAsia"/>
          <w:sz w:val="28"/>
        </w:rPr>
        <w:t xml:space="preserve"> </w:t>
      </w:r>
      <w:r w:rsidRPr="00D02139">
        <w:rPr>
          <w:rFonts w:eastAsia="標楷體" w:hint="eastAsia"/>
          <w:color w:val="000000"/>
          <w:sz w:val="28"/>
        </w:rPr>
        <w:t>社團活動與技藝課程</w:t>
      </w:r>
    </w:p>
    <w:p w:rsidR="00D02139" w:rsidRDefault="00D02139" w:rsidP="00D02139">
      <w:pPr>
        <w:snapToGrid w:val="0"/>
        <w:spacing w:line="480" w:lineRule="atLeast"/>
        <w:ind w:leftChars="100" w:left="240"/>
        <w:jc w:val="both"/>
        <w:rPr>
          <w:rFonts w:eastAsia="標楷體"/>
          <w:color w:val="000000"/>
          <w:sz w:val="28"/>
        </w:rPr>
      </w:pPr>
      <w:r w:rsidRPr="00D02139">
        <w:rPr>
          <w:rFonts w:eastAsia="標楷體" w:hint="eastAsia"/>
          <w:sz w:val="28"/>
        </w:rPr>
        <w:sym w:font="Webdings" w:char="F063"/>
      </w:r>
      <w:r>
        <w:rPr>
          <w:rFonts w:eastAsia="標楷體" w:hint="eastAsia"/>
          <w:sz w:val="28"/>
        </w:rPr>
        <w:t xml:space="preserve"> </w:t>
      </w:r>
      <w:r w:rsidRPr="00D02139">
        <w:rPr>
          <w:rFonts w:eastAsia="標楷體" w:hint="eastAsia"/>
          <w:color w:val="000000"/>
          <w:sz w:val="28"/>
        </w:rPr>
        <w:t>特殊需求領域課程</w:t>
      </w:r>
      <w:bookmarkStart w:id="0" w:name="_GoBack"/>
      <w:bookmarkEnd w:id="0"/>
    </w:p>
    <w:p w:rsidR="00D02139" w:rsidRPr="00D02139" w:rsidRDefault="00D02139" w:rsidP="00D02139">
      <w:pPr>
        <w:snapToGrid w:val="0"/>
        <w:spacing w:line="480" w:lineRule="atLeast"/>
        <w:ind w:leftChars="100" w:left="240"/>
        <w:jc w:val="both"/>
        <w:rPr>
          <w:rFonts w:eastAsia="標楷體"/>
          <w:sz w:val="28"/>
        </w:rPr>
      </w:pPr>
      <w:r w:rsidRPr="00D02139">
        <w:rPr>
          <w:rFonts w:eastAsia="標楷體" w:hint="eastAsia"/>
          <w:sz w:val="28"/>
        </w:rPr>
        <w:sym w:font="Webdings" w:char="F063"/>
      </w:r>
      <w:r>
        <w:rPr>
          <w:rFonts w:eastAsia="標楷體" w:hint="eastAsia"/>
          <w:sz w:val="28"/>
        </w:rPr>
        <w:t xml:space="preserve"> </w:t>
      </w:r>
      <w:r w:rsidRPr="00D02139">
        <w:rPr>
          <w:rFonts w:eastAsia="標楷體" w:hint="eastAsia"/>
          <w:color w:val="000000"/>
          <w:sz w:val="28"/>
        </w:rPr>
        <w:t>其他類課程</w:t>
      </w:r>
    </w:p>
    <w:p w:rsidR="00393E2A" w:rsidRPr="009C37BA" w:rsidRDefault="00087C71" w:rsidP="00396B52">
      <w:pPr>
        <w:pStyle w:val="a3"/>
        <w:numPr>
          <w:ilvl w:val="0"/>
          <w:numId w:val="6"/>
        </w:numPr>
        <w:spacing w:beforeLines="50" w:before="180"/>
        <w:ind w:leftChars="0" w:hanging="567"/>
        <w:jc w:val="both"/>
        <w:rPr>
          <w:rFonts w:eastAsia="標楷體"/>
          <w:color w:val="FF0000"/>
          <w:sz w:val="28"/>
        </w:rPr>
      </w:pPr>
      <w:r w:rsidRPr="00DE011C">
        <w:rPr>
          <w:rFonts w:eastAsia="標楷體" w:hint="eastAsia"/>
          <w:sz w:val="28"/>
        </w:rPr>
        <w:t>學習節數：每週</w:t>
      </w:r>
      <w:r w:rsidRPr="00DE011C">
        <w:rPr>
          <w:rFonts w:eastAsia="標楷體"/>
          <w:sz w:val="28"/>
          <w:u w:val="single"/>
        </w:rPr>
        <w:t xml:space="preserve"> </w:t>
      </w:r>
      <w:r w:rsidR="00396B52">
        <w:rPr>
          <w:rFonts w:eastAsia="標楷體" w:hint="eastAsia"/>
          <w:sz w:val="28"/>
          <w:u w:val="single"/>
        </w:rPr>
        <w:t>1</w:t>
      </w:r>
      <w:r w:rsidRPr="00DE011C">
        <w:rPr>
          <w:rFonts w:eastAsia="標楷體"/>
          <w:sz w:val="28"/>
          <w:u w:val="single"/>
        </w:rPr>
        <w:t xml:space="preserve"> </w:t>
      </w:r>
      <w:r w:rsidRPr="00DE011C">
        <w:rPr>
          <w:rFonts w:eastAsia="標楷體" w:hint="eastAsia"/>
          <w:sz w:val="28"/>
        </w:rPr>
        <w:t>節，實施</w:t>
      </w:r>
      <w:r w:rsidR="00396B52">
        <w:rPr>
          <w:rFonts w:eastAsia="標楷體" w:hint="eastAsia"/>
          <w:sz w:val="28"/>
          <w:u w:val="single"/>
        </w:rPr>
        <w:t xml:space="preserve"> 21</w:t>
      </w:r>
      <w:r w:rsidR="00A05D1F" w:rsidRPr="00A05D1F">
        <w:rPr>
          <w:rFonts w:eastAsia="標楷體" w:hint="eastAsia"/>
          <w:sz w:val="28"/>
          <w:u w:val="single"/>
        </w:rPr>
        <w:t xml:space="preserve">  </w:t>
      </w:r>
      <w:r w:rsidRPr="00DE011C">
        <w:rPr>
          <w:rFonts w:eastAsia="標楷體" w:hint="eastAsia"/>
          <w:sz w:val="28"/>
        </w:rPr>
        <w:t>週，共</w:t>
      </w:r>
      <w:r w:rsidRPr="00DE011C">
        <w:rPr>
          <w:rFonts w:eastAsia="標楷體"/>
          <w:sz w:val="28"/>
          <w:u w:val="single"/>
        </w:rPr>
        <w:t xml:space="preserve"> </w:t>
      </w:r>
      <w:r w:rsidR="00396B52">
        <w:rPr>
          <w:rFonts w:eastAsia="標楷體" w:hint="eastAsia"/>
          <w:sz w:val="28"/>
          <w:u w:val="single"/>
        </w:rPr>
        <w:t>21</w:t>
      </w:r>
      <w:r w:rsidRPr="00DE011C">
        <w:rPr>
          <w:rFonts w:eastAsia="標楷體"/>
          <w:sz w:val="28"/>
          <w:u w:val="single"/>
        </w:rPr>
        <w:t xml:space="preserve"> </w:t>
      </w:r>
      <w:r w:rsidRPr="00DE011C">
        <w:rPr>
          <w:rFonts w:eastAsia="標楷體" w:hint="eastAsia"/>
          <w:sz w:val="28"/>
        </w:rPr>
        <w:t>節。</w:t>
      </w:r>
    </w:p>
    <w:p w:rsidR="008321EC" w:rsidRPr="00DE011C" w:rsidRDefault="00087C71" w:rsidP="00D02139">
      <w:pPr>
        <w:pStyle w:val="a3"/>
        <w:numPr>
          <w:ilvl w:val="0"/>
          <w:numId w:val="6"/>
        </w:numPr>
        <w:spacing w:beforeLines="50" w:before="180"/>
        <w:ind w:leftChars="0" w:hanging="567"/>
        <w:jc w:val="both"/>
        <w:rPr>
          <w:rFonts w:eastAsia="標楷體"/>
          <w:sz w:val="28"/>
        </w:rPr>
      </w:pPr>
      <w:r w:rsidRPr="00DE011C">
        <w:rPr>
          <w:rFonts w:eastAsia="標楷體" w:hint="eastAsia"/>
          <w:sz w:val="28"/>
        </w:rPr>
        <w:t>本學期學習目標</w:t>
      </w:r>
    </w:p>
    <w:p w:rsidR="008321EC" w:rsidRPr="00396B52" w:rsidRDefault="00FA0523" w:rsidP="00396B52">
      <w:pPr>
        <w:pBdr>
          <w:top w:val="nil"/>
          <w:left w:val="nil"/>
          <w:bottom w:val="nil"/>
          <w:right w:val="nil"/>
          <w:between w:val="nil"/>
        </w:pBdr>
        <w:rPr>
          <w:rFonts w:ascii="標楷體" w:eastAsia="標楷體" w:hAnsi="標楷體"/>
          <w:sz w:val="28"/>
        </w:rPr>
      </w:pPr>
      <w:r w:rsidRPr="00396B52">
        <w:rPr>
          <w:rFonts w:ascii="標楷體" w:eastAsia="標楷體" w:hAnsi="標楷體" w:hint="eastAsia"/>
          <w:sz w:val="28"/>
        </w:rPr>
        <w:t>(一)</w:t>
      </w:r>
      <w:r w:rsidR="00396B52" w:rsidRPr="00396B52">
        <w:rPr>
          <w:rFonts w:ascii="標楷體" w:eastAsia="標楷體" w:hAnsi="標楷體"/>
          <w:sz w:val="28"/>
        </w:rPr>
        <w:t xml:space="preserve"> 學生能夠回憶日常生活中所見的漲退潮現象，從中理解潮汐現象，並連結其與潮間帶之關聯進。</w:t>
      </w:r>
    </w:p>
    <w:p w:rsidR="00FA0523" w:rsidRPr="00396B52" w:rsidRDefault="00FA0523" w:rsidP="00396B52">
      <w:pPr>
        <w:pBdr>
          <w:top w:val="nil"/>
          <w:left w:val="nil"/>
          <w:bottom w:val="nil"/>
          <w:right w:val="nil"/>
          <w:between w:val="nil"/>
        </w:pBdr>
        <w:rPr>
          <w:rFonts w:ascii="標楷體" w:eastAsia="標楷體" w:hAnsi="標楷體"/>
          <w:sz w:val="28"/>
        </w:rPr>
      </w:pPr>
      <w:r w:rsidRPr="00396B52">
        <w:rPr>
          <w:rFonts w:ascii="標楷體" w:eastAsia="標楷體" w:hAnsi="標楷體" w:hint="eastAsia"/>
          <w:sz w:val="28"/>
        </w:rPr>
        <w:t>(二)</w:t>
      </w:r>
      <w:r w:rsidR="00396B52" w:rsidRPr="00396B52">
        <w:rPr>
          <w:rFonts w:ascii="標楷體" w:eastAsia="標楷體" w:hAnsi="標楷體"/>
          <w:sz w:val="28"/>
        </w:rPr>
        <w:t xml:space="preserve"> </w:t>
      </w:r>
      <w:r w:rsidR="00396B52" w:rsidRPr="00396B52">
        <w:rPr>
          <w:rFonts w:ascii="標楷體" w:eastAsia="標楷體" w:hAnsi="標楷體" w:hint="eastAsia"/>
          <w:sz w:val="28"/>
        </w:rPr>
        <w:t>學生能</w:t>
      </w:r>
      <w:r w:rsidR="00396B52" w:rsidRPr="00396B52">
        <w:rPr>
          <w:rFonts w:ascii="標楷體" w:eastAsia="標楷體" w:hAnsi="標楷體"/>
          <w:sz w:val="28"/>
        </w:rPr>
        <w:t>列舉學校附近的潮間帶，並藉由踏查青岐海灘，闡述各特色重點。</w:t>
      </w:r>
    </w:p>
    <w:p w:rsidR="00FA0523" w:rsidRPr="00396B52" w:rsidRDefault="00FA0523" w:rsidP="00396B52">
      <w:pPr>
        <w:pBdr>
          <w:top w:val="nil"/>
          <w:left w:val="nil"/>
          <w:bottom w:val="nil"/>
          <w:right w:val="nil"/>
          <w:between w:val="nil"/>
        </w:pBdr>
        <w:rPr>
          <w:rFonts w:ascii="標楷體" w:eastAsia="標楷體" w:hAnsi="標楷體"/>
          <w:sz w:val="28"/>
        </w:rPr>
      </w:pPr>
      <w:r w:rsidRPr="00396B52">
        <w:rPr>
          <w:rFonts w:ascii="標楷體" w:eastAsia="標楷體" w:hAnsi="標楷體" w:hint="eastAsia"/>
          <w:sz w:val="28"/>
        </w:rPr>
        <w:t>(三)</w:t>
      </w:r>
      <w:r w:rsidR="00396B52" w:rsidRPr="00396B52">
        <w:rPr>
          <w:rFonts w:ascii="標楷體" w:eastAsia="標楷體" w:hAnsi="標楷體"/>
          <w:sz w:val="28"/>
        </w:rPr>
        <w:t xml:space="preserve"> </w:t>
      </w:r>
      <w:r w:rsidR="00396B52" w:rsidRPr="00396B52">
        <w:rPr>
          <w:rFonts w:ascii="標楷體" w:eastAsia="標楷體" w:hAnsi="標楷體" w:hint="eastAsia"/>
          <w:sz w:val="28"/>
        </w:rPr>
        <w:t>學生能</w:t>
      </w:r>
      <w:r w:rsidR="00396B52" w:rsidRPr="00396B52">
        <w:rPr>
          <w:rFonts w:ascii="標楷體" w:eastAsia="標楷體" w:hAnsi="標楷體"/>
          <w:sz w:val="28"/>
        </w:rPr>
        <w:t>創造出青岐海灘景觀地圖。</w:t>
      </w:r>
      <w:r w:rsidRPr="00396B52">
        <w:rPr>
          <w:rFonts w:ascii="標楷體" w:eastAsia="標楷體" w:hAnsi="標楷體"/>
          <w:sz w:val="28"/>
        </w:rPr>
        <w:br w:type="page"/>
      </w:r>
    </w:p>
    <w:p w:rsidR="008321EC" w:rsidRPr="00DE011C" w:rsidRDefault="008321EC" w:rsidP="00D02139">
      <w:pPr>
        <w:pStyle w:val="a3"/>
        <w:numPr>
          <w:ilvl w:val="0"/>
          <w:numId w:val="6"/>
        </w:numPr>
        <w:spacing w:beforeLines="50" w:before="180"/>
        <w:ind w:leftChars="0" w:hanging="567"/>
        <w:jc w:val="both"/>
        <w:rPr>
          <w:rFonts w:eastAsia="標楷體"/>
          <w:sz w:val="28"/>
        </w:rPr>
      </w:pPr>
      <w:r w:rsidRPr="00DE011C">
        <w:rPr>
          <w:rFonts w:eastAsia="標楷體" w:hint="eastAsia"/>
          <w:sz w:val="28"/>
        </w:rPr>
        <w:lastRenderedPageBreak/>
        <w:t>核心素養</w:t>
      </w:r>
    </w:p>
    <w:tbl>
      <w:tblPr>
        <w:tblStyle w:val="a7"/>
        <w:tblW w:w="14116" w:type="dxa"/>
        <w:tblInd w:w="480" w:type="dxa"/>
        <w:tblLook w:val="04A0" w:firstRow="1" w:lastRow="0" w:firstColumn="1" w:lastColumn="0" w:noHBand="0" w:noVBand="1"/>
      </w:tblPr>
      <w:tblGrid>
        <w:gridCol w:w="3520"/>
        <w:gridCol w:w="10596"/>
      </w:tblGrid>
      <w:tr w:rsidR="00A818A3" w:rsidRPr="00DE011C" w:rsidTr="003E7B8D">
        <w:trPr>
          <w:trHeight w:val="360"/>
        </w:trPr>
        <w:tc>
          <w:tcPr>
            <w:tcW w:w="3520" w:type="dxa"/>
            <w:vMerge w:val="restart"/>
            <w:vAlign w:val="center"/>
          </w:tcPr>
          <w:p w:rsidR="009211D4" w:rsidRDefault="00A818A3" w:rsidP="009211D4">
            <w:pPr>
              <w:pStyle w:val="a3"/>
              <w:ind w:leftChars="0" w:left="0"/>
              <w:jc w:val="center"/>
              <w:rPr>
                <w:rFonts w:eastAsia="標楷體"/>
                <w:b/>
              </w:rPr>
            </w:pPr>
            <w:r w:rsidRPr="00DE011C">
              <w:rPr>
                <w:rFonts w:eastAsia="標楷體" w:hint="eastAsia"/>
                <w:b/>
                <w:color w:val="auto"/>
                <w:sz w:val="24"/>
              </w:rPr>
              <w:t>總綱核心素養</w:t>
            </w:r>
          </w:p>
          <w:p w:rsidR="00A818A3" w:rsidRPr="00DE011C" w:rsidRDefault="009211D4" w:rsidP="009211D4">
            <w:pPr>
              <w:pStyle w:val="a3"/>
              <w:ind w:leftChars="0" w:left="0"/>
              <w:jc w:val="center"/>
              <w:rPr>
                <w:rFonts w:eastAsia="標楷體"/>
                <w:b/>
                <w:color w:val="auto"/>
                <w:sz w:val="24"/>
              </w:rPr>
            </w:pPr>
            <w:r>
              <w:rPr>
                <w:rFonts w:eastAsia="標楷體" w:hint="eastAsia"/>
                <w:b/>
              </w:rPr>
              <w:t>(</w:t>
            </w:r>
            <w:r>
              <w:rPr>
                <w:rFonts w:eastAsia="標楷體" w:hint="eastAsia"/>
                <w:b/>
              </w:rPr>
              <w:t>請勾選</w:t>
            </w:r>
            <w:r>
              <w:rPr>
                <w:rFonts w:eastAsia="標楷體" w:hint="eastAsia"/>
                <w:b/>
              </w:rPr>
              <w:t>)</w:t>
            </w:r>
          </w:p>
        </w:tc>
        <w:tc>
          <w:tcPr>
            <w:tcW w:w="10596" w:type="dxa"/>
            <w:vMerge w:val="restart"/>
            <w:tcBorders>
              <w:right w:val="single" w:sz="6" w:space="0" w:color="000000"/>
            </w:tcBorders>
            <w:vAlign w:val="center"/>
          </w:tcPr>
          <w:p w:rsidR="00A818A3" w:rsidRPr="00DE011C" w:rsidRDefault="00A818A3" w:rsidP="00984118">
            <w:pPr>
              <w:pStyle w:val="a3"/>
              <w:ind w:leftChars="0" w:left="0" w:firstLine="0"/>
              <w:jc w:val="center"/>
              <w:rPr>
                <w:rFonts w:eastAsia="標楷體"/>
                <w:b/>
                <w:color w:val="auto"/>
                <w:sz w:val="24"/>
              </w:rPr>
            </w:pPr>
            <w:r w:rsidRPr="00DE011C">
              <w:rPr>
                <w:rFonts w:eastAsia="標楷體" w:hint="eastAsia"/>
                <w:b/>
                <w:color w:val="auto"/>
                <w:sz w:val="24"/>
              </w:rPr>
              <w:t>領綱核心素養</w:t>
            </w:r>
            <w:r w:rsidR="003D7B17" w:rsidRPr="003A3457">
              <w:rPr>
                <w:rFonts w:eastAsia="標楷體" w:hint="eastAsia"/>
                <w:b/>
                <w:color w:val="auto"/>
                <w:sz w:val="24"/>
              </w:rPr>
              <w:t>具體內涵</w:t>
            </w:r>
          </w:p>
        </w:tc>
      </w:tr>
      <w:tr w:rsidR="00A818A3" w:rsidRPr="00DE011C" w:rsidTr="003E7B8D">
        <w:trPr>
          <w:trHeight w:val="360"/>
        </w:trPr>
        <w:tc>
          <w:tcPr>
            <w:tcW w:w="3520" w:type="dxa"/>
            <w:vMerge/>
          </w:tcPr>
          <w:p w:rsidR="00A818A3" w:rsidRPr="00DE011C" w:rsidRDefault="00A818A3" w:rsidP="00984118">
            <w:pPr>
              <w:pStyle w:val="a3"/>
              <w:ind w:leftChars="0" w:left="0"/>
              <w:jc w:val="center"/>
              <w:rPr>
                <w:rFonts w:eastAsia="標楷體"/>
                <w:b/>
                <w:color w:val="auto"/>
                <w:sz w:val="24"/>
              </w:rPr>
            </w:pPr>
          </w:p>
        </w:tc>
        <w:tc>
          <w:tcPr>
            <w:tcW w:w="10596" w:type="dxa"/>
            <w:vMerge/>
            <w:tcBorders>
              <w:right w:val="single" w:sz="6" w:space="0" w:color="000000"/>
            </w:tcBorders>
            <w:vAlign w:val="center"/>
          </w:tcPr>
          <w:p w:rsidR="00A818A3" w:rsidRPr="00DE011C" w:rsidRDefault="00A818A3" w:rsidP="00984118">
            <w:pPr>
              <w:pStyle w:val="a3"/>
              <w:ind w:leftChars="0" w:left="0"/>
              <w:jc w:val="center"/>
              <w:rPr>
                <w:rFonts w:eastAsia="標楷體"/>
                <w:b/>
                <w:color w:val="auto"/>
                <w:sz w:val="24"/>
              </w:rPr>
            </w:pPr>
          </w:p>
        </w:tc>
      </w:tr>
      <w:tr w:rsidR="00396B52" w:rsidRPr="00DE011C" w:rsidTr="00D87534">
        <w:tc>
          <w:tcPr>
            <w:tcW w:w="3520" w:type="dxa"/>
            <w:vAlign w:val="center"/>
          </w:tcPr>
          <w:p w:rsidR="00396B52" w:rsidRPr="00C521CB" w:rsidRDefault="00396B52" w:rsidP="00396B52">
            <w:pPr>
              <w:jc w:val="center"/>
              <w:rPr>
                <w:rFonts w:ascii="標楷體" w:eastAsia="標楷體" w:hAnsi="標楷體"/>
              </w:rPr>
            </w:pPr>
            <w:r w:rsidRPr="00C521CB">
              <w:rPr>
                <w:rFonts w:ascii="標楷體" w:eastAsia="標楷體" w:hAnsi="標楷體" w:cs="Kaiti TC Regular"/>
                <w:sz w:val="26"/>
                <w:szCs w:val="26"/>
              </w:rPr>
              <w:t>■</w:t>
            </w:r>
            <w:r w:rsidRPr="00C521CB">
              <w:rPr>
                <w:rFonts w:ascii="標楷體" w:eastAsia="標楷體" w:hAnsi="標楷體"/>
              </w:rPr>
              <w:t>A1</w:t>
            </w:r>
            <w:r w:rsidRPr="00C521CB">
              <w:rPr>
                <w:rFonts w:ascii="標楷體" w:eastAsia="標楷體" w:hAnsi="標楷體" w:cs="新細明體" w:hint="eastAsia"/>
              </w:rPr>
              <w:t>身心素質與自我精進</w:t>
            </w:r>
          </w:p>
          <w:p w:rsidR="00396B52" w:rsidRPr="00C521CB" w:rsidRDefault="00C32578" w:rsidP="00396B52">
            <w:pPr>
              <w:jc w:val="center"/>
              <w:rPr>
                <w:rFonts w:ascii="標楷體" w:eastAsia="標楷體" w:hAnsi="標楷體"/>
              </w:rPr>
            </w:pPr>
            <w:r w:rsidRPr="00C521CB">
              <w:rPr>
                <w:rFonts w:ascii="標楷體" w:eastAsia="標楷體" w:hAnsi="標楷體" w:cs="Kaiti TC Regular"/>
                <w:sz w:val="26"/>
                <w:szCs w:val="26"/>
              </w:rPr>
              <w:t>■</w:t>
            </w:r>
            <w:r w:rsidR="00396B52" w:rsidRPr="00C521CB">
              <w:rPr>
                <w:rFonts w:ascii="標楷體" w:eastAsia="標楷體" w:hAnsi="標楷體"/>
              </w:rPr>
              <w:t>A2</w:t>
            </w:r>
            <w:r w:rsidR="00396B52" w:rsidRPr="00C521CB">
              <w:rPr>
                <w:rFonts w:ascii="標楷體" w:eastAsia="標楷體" w:hAnsi="標楷體" w:cs="新細明體" w:hint="eastAsia"/>
              </w:rPr>
              <w:t>系統思考與解決問題</w:t>
            </w:r>
          </w:p>
          <w:p w:rsidR="00396B52" w:rsidRDefault="00396B52" w:rsidP="00396B52">
            <w:pPr>
              <w:jc w:val="center"/>
              <w:rPr>
                <w:rFonts w:ascii="標楷體" w:eastAsia="標楷體" w:hAnsi="標楷體" w:cs="新細明體"/>
              </w:rPr>
            </w:pPr>
            <w:r w:rsidRPr="00C521CB">
              <w:rPr>
                <w:rFonts w:ascii="標楷體" w:eastAsia="標楷體" w:hAnsi="標楷體" w:cs="Kaiti TC Regular"/>
                <w:sz w:val="26"/>
                <w:szCs w:val="26"/>
              </w:rPr>
              <w:t>■</w:t>
            </w:r>
            <w:r w:rsidRPr="00C521CB">
              <w:rPr>
                <w:rFonts w:ascii="標楷體" w:eastAsia="標楷體" w:hAnsi="標楷體"/>
              </w:rPr>
              <w:t>A3</w:t>
            </w:r>
            <w:r w:rsidRPr="00C521CB">
              <w:rPr>
                <w:rFonts w:ascii="標楷體" w:eastAsia="標楷體" w:hAnsi="標楷體" w:cs="新細明體" w:hint="eastAsia"/>
              </w:rPr>
              <w:t>規劃執行與創新應變</w:t>
            </w:r>
          </w:p>
          <w:p w:rsidR="00396B52" w:rsidRPr="00C521CB" w:rsidRDefault="00396B52" w:rsidP="00396B52">
            <w:pPr>
              <w:jc w:val="center"/>
              <w:rPr>
                <w:rFonts w:ascii="標楷體" w:eastAsia="標楷體" w:hAnsi="標楷體"/>
              </w:rPr>
            </w:pPr>
            <w:r w:rsidRPr="00C521CB">
              <w:rPr>
                <w:rFonts w:ascii="標楷體" w:eastAsia="標楷體" w:hAnsi="標楷體"/>
              </w:rPr>
              <w:t>□B1</w:t>
            </w:r>
            <w:r w:rsidRPr="00C521CB">
              <w:rPr>
                <w:rFonts w:ascii="標楷體" w:eastAsia="標楷體" w:hAnsi="標楷體" w:cs="新細明體" w:hint="eastAsia"/>
              </w:rPr>
              <w:t>符號運用與溝通表達</w:t>
            </w:r>
          </w:p>
          <w:p w:rsidR="00396B52" w:rsidRPr="00C521CB" w:rsidRDefault="00396B52" w:rsidP="00396B52">
            <w:pPr>
              <w:jc w:val="center"/>
              <w:rPr>
                <w:rFonts w:ascii="標楷體" w:eastAsia="標楷體" w:hAnsi="標楷體"/>
              </w:rPr>
            </w:pPr>
            <w:r w:rsidRPr="00C521CB">
              <w:rPr>
                <w:rFonts w:ascii="標楷體" w:eastAsia="標楷體" w:hAnsi="標楷體" w:cs="Kaiti TC Regular"/>
                <w:sz w:val="26"/>
                <w:szCs w:val="26"/>
              </w:rPr>
              <w:t>■</w:t>
            </w:r>
            <w:r w:rsidRPr="00C521CB">
              <w:rPr>
                <w:rFonts w:ascii="標楷體" w:eastAsia="標楷體" w:hAnsi="標楷體"/>
              </w:rPr>
              <w:t>B2</w:t>
            </w:r>
            <w:r w:rsidRPr="00C521CB">
              <w:rPr>
                <w:rFonts w:ascii="標楷體" w:eastAsia="標楷體" w:hAnsi="標楷體" w:cs="新細明體" w:hint="eastAsia"/>
              </w:rPr>
              <w:t>科技資訊與媒體素養</w:t>
            </w:r>
          </w:p>
          <w:p w:rsidR="00396B52" w:rsidRDefault="00396B52" w:rsidP="00396B52">
            <w:pPr>
              <w:jc w:val="center"/>
              <w:rPr>
                <w:rFonts w:ascii="標楷體" w:eastAsia="標楷體" w:hAnsi="標楷體" w:cs="新細明體"/>
              </w:rPr>
            </w:pPr>
            <w:r w:rsidRPr="00C521CB">
              <w:rPr>
                <w:rFonts w:ascii="標楷體" w:eastAsia="標楷體" w:hAnsi="標楷體" w:cs="Kaiti TC Regular"/>
                <w:sz w:val="26"/>
                <w:szCs w:val="26"/>
              </w:rPr>
              <w:t>■</w:t>
            </w:r>
            <w:r w:rsidRPr="00C521CB">
              <w:rPr>
                <w:rFonts w:ascii="標楷體" w:eastAsia="標楷體" w:hAnsi="標楷體"/>
              </w:rPr>
              <w:t>B3</w:t>
            </w:r>
            <w:r w:rsidRPr="00C521CB">
              <w:rPr>
                <w:rFonts w:ascii="標楷體" w:eastAsia="標楷體" w:hAnsi="標楷體" w:cs="新細明體" w:hint="eastAsia"/>
              </w:rPr>
              <w:t>藝術涵養與美感素養</w:t>
            </w:r>
          </w:p>
          <w:p w:rsidR="00396B52" w:rsidRPr="00396B52" w:rsidRDefault="00396B52" w:rsidP="00396B52">
            <w:pPr>
              <w:jc w:val="center"/>
              <w:rPr>
                <w:rFonts w:ascii="標楷體" w:eastAsia="標楷體" w:hAnsi="標楷體"/>
              </w:rPr>
            </w:pPr>
            <w:r w:rsidRPr="00396B52">
              <w:rPr>
                <w:rFonts w:ascii="標楷體" w:eastAsia="標楷體" w:hAnsi="標楷體" w:hint="eastAsia"/>
              </w:rPr>
              <w:t>■C1道德實踐與公民意識</w:t>
            </w:r>
          </w:p>
          <w:p w:rsidR="00396B52" w:rsidRPr="00396B52" w:rsidRDefault="00396B52" w:rsidP="00396B52">
            <w:pPr>
              <w:jc w:val="center"/>
              <w:rPr>
                <w:rFonts w:ascii="標楷體" w:eastAsia="標楷體" w:hAnsi="標楷體"/>
              </w:rPr>
            </w:pPr>
            <w:r w:rsidRPr="00396B52">
              <w:rPr>
                <w:rFonts w:ascii="標楷體" w:eastAsia="標楷體" w:hAnsi="標楷體" w:hint="eastAsia"/>
              </w:rPr>
              <w:t>■C2人際關係與團隊合作</w:t>
            </w:r>
          </w:p>
          <w:p w:rsidR="00396B52" w:rsidRPr="00C521CB" w:rsidRDefault="00396B52" w:rsidP="00396B52">
            <w:pPr>
              <w:jc w:val="center"/>
              <w:rPr>
                <w:rFonts w:ascii="標楷體" w:eastAsia="標楷體" w:hAnsi="標楷體"/>
              </w:rPr>
            </w:pPr>
            <w:r w:rsidRPr="00396B52">
              <w:rPr>
                <w:rFonts w:ascii="標楷體" w:eastAsia="標楷體" w:hAnsi="標楷體" w:hint="eastAsia"/>
              </w:rPr>
              <w:t>□C3多元文化與國際理解</w:t>
            </w:r>
          </w:p>
        </w:tc>
        <w:tc>
          <w:tcPr>
            <w:tcW w:w="10596" w:type="dxa"/>
            <w:tcBorders>
              <w:right w:val="single" w:sz="6" w:space="0" w:color="000000"/>
            </w:tcBorders>
          </w:tcPr>
          <w:p w:rsidR="00396B52" w:rsidRPr="00DB1750" w:rsidRDefault="00396B52" w:rsidP="00396B52">
            <w:pPr>
              <w:rPr>
                <w:rFonts w:ascii="標楷體" w:eastAsia="標楷體" w:hAnsi="標楷體" w:cs="新細明體"/>
              </w:rPr>
            </w:pPr>
            <w:r w:rsidRPr="00DB1750">
              <w:rPr>
                <w:rFonts w:ascii="標楷體" w:eastAsia="標楷體" w:hAnsi="標楷體" w:cs="新細明體"/>
              </w:rPr>
              <w:t>自-E-A1 能運用五官，敏銳的觀察周遭環境，保持好奇心、想像</w:t>
            </w:r>
            <w:r w:rsidRPr="00DB1750">
              <w:rPr>
                <w:rFonts w:ascii="標楷體" w:eastAsia="標楷體" w:hAnsi="標楷體" w:cs="新細明體" w:hint="eastAsia"/>
              </w:rPr>
              <w:t>力持續探索自然</w:t>
            </w:r>
            <w:r w:rsidRPr="00DB1750">
              <w:rPr>
                <w:rFonts w:ascii="標楷體" w:eastAsia="標楷體" w:hAnsi="標楷體" w:cs="新細明體"/>
              </w:rPr>
              <w:t>。</w:t>
            </w:r>
          </w:p>
          <w:p w:rsidR="00396B52" w:rsidRDefault="00396B52" w:rsidP="00396B52">
            <w:pPr>
              <w:rPr>
                <w:rFonts w:ascii="標楷體" w:eastAsia="標楷體" w:hAnsi="標楷體" w:cs="新細明體"/>
              </w:rPr>
            </w:pPr>
            <w:r w:rsidRPr="00DB1750">
              <w:rPr>
                <w:rFonts w:ascii="標楷體" w:eastAsia="標楷體" w:hAnsi="標楷體" w:cs="新細明體"/>
              </w:rPr>
              <w:t>自-E-A3 具備透過實地操作探究活動探索</w:t>
            </w:r>
            <w:r w:rsidRPr="00DB1750">
              <w:rPr>
                <w:rFonts w:ascii="標楷體" w:eastAsia="標楷體" w:hAnsi="標楷體" w:cs="新細明體" w:hint="eastAsia"/>
              </w:rPr>
              <w:t>科學問題的能力，</w:t>
            </w:r>
            <w:r w:rsidRPr="00DB1750">
              <w:rPr>
                <w:rFonts w:ascii="標楷體" w:eastAsia="標楷體" w:hAnsi="標楷體" w:cs="新細明體"/>
              </w:rPr>
              <w:t>並能初步根據問題特性、資源的有無等因素，規劃簡單步驟，操作適合學習階段的器材儀器、科技設備及</w:t>
            </w:r>
            <w:r w:rsidRPr="00DB1750">
              <w:rPr>
                <w:rFonts w:ascii="標楷體" w:eastAsia="標楷體" w:hAnsi="標楷體" w:cs="新細明體" w:hint="eastAsia"/>
              </w:rPr>
              <w:t>資源，進行自然科</w:t>
            </w:r>
            <w:r w:rsidRPr="00DB1750">
              <w:rPr>
                <w:rFonts w:ascii="標楷體" w:eastAsia="標楷體" w:hAnsi="標楷體" w:cs="新細明體"/>
              </w:rPr>
              <w:t>學實驗。</w:t>
            </w:r>
          </w:p>
          <w:p w:rsidR="00396B52" w:rsidRPr="00396B52" w:rsidRDefault="00396B52" w:rsidP="00396B52">
            <w:pPr>
              <w:rPr>
                <w:rFonts w:ascii="標楷體" w:eastAsia="標楷體" w:hAnsi="標楷體" w:cs="新細明體"/>
              </w:rPr>
            </w:pPr>
            <w:r w:rsidRPr="00396B52">
              <w:rPr>
                <w:rFonts w:ascii="標楷體" w:eastAsia="標楷體" w:hAnsi="標楷體" w:cs="新細明體"/>
              </w:rPr>
              <w:t>自-E-B3 透過五官知覺觀察周遭環境的動植物與自然現象，知道如何欣賞美的事物。</w:t>
            </w:r>
          </w:p>
          <w:p w:rsidR="00396B52" w:rsidRPr="00EA6E6D" w:rsidRDefault="00396B52" w:rsidP="00396B52">
            <w:pPr>
              <w:rPr>
                <w:rFonts w:ascii="標楷體" w:eastAsia="標楷體" w:hAnsi="標楷體" w:cs="新細明體"/>
              </w:rPr>
            </w:pPr>
            <w:r w:rsidRPr="00EA6E6D">
              <w:rPr>
                <w:rFonts w:ascii="標楷體" w:eastAsia="標楷體" w:hAnsi="標楷體" w:cs="新細明體"/>
              </w:rPr>
              <w:t>自-E-C1 培養愛護自然、珍愛生命、惜取資源</w:t>
            </w:r>
            <w:r w:rsidRPr="00EA6E6D">
              <w:rPr>
                <w:rFonts w:ascii="標楷體" w:eastAsia="標楷體" w:hAnsi="標楷體" w:cs="新細明體" w:hint="eastAsia"/>
              </w:rPr>
              <w:t>的關懷心與行動力。</w:t>
            </w:r>
          </w:p>
          <w:p w:rsidR="00396B52" w:rsidRDefault="00396B52" w:rsidP="00396B52">
            <w:pPr>
              <w:rPr>
                <w:rFonts w:ascii="標楷體" w:eastAsia="標楷體" w:hAnsi="標楷體" w:cs="新細明體"/>
              </w:rPr>
            </w:pPr>
            <w:r w:rsidRPr="00EA6E6D">
              <w:rPr>
                <w:rFonts w:ascii="標楷體" w:eastAsia="標楷體" w:hAnsi="標楷體" w:cs="新細明體"/>
              </w:rPr>
              <w:t>自-E-C2 透過探索科學的合作學習，培養與同儕溝通表達、團隊合作及和諧相</w:t>
            </w:r>
            <w:r w:rsidRPr="00EA6E6D">
              <w:rPr>
                <w:rFonts w:ascii="標楷體" w:eastAsia="標楷體" w:hAnsi="標楷體" w:cs="新細明體" w:hint="eastAsia"/>
              </w:rPr>
              <w:t>處的能力。</w:t>
            </w:r>
          </w:p>
          <w:p w:rsidR="00396B52" w:rsidRDefault="00396B52" w:rsidP="00396B52">
            <w:pPr>
              <w:rPr>
                <w:rFonts w:ascii="標楷體" w:eastAsia="標楷體" w:hAnsi="標楷體" w:cs="新細明體"/>
              </w:rPr>
            </w:pPr>
            <w:r w:rsidRPr="00EA6E6D">
              <w:rPr>
                <w:rFonts w:ascii="標楷體" w:eastAsia="標楷體" w:hAnsi="標楷體" w:cs="新細明體"/>
              </w:rPr>
              <w:t>數-E-B2具備報讀、製作基本統計圖表之能力。</w:t>
            </w:r>
          </w:p>
          <w:p w:rsidR="00C32578" w:rsidRDefault="00C32578" w:rsidP="00C32578">
            <w:pPr>
              <w:rPr>
                <w:rFonts w:ascii="標楷體" w:eastAsia="標楷體" w:hAnsi="標楷體" w:cs="新細明體"/>
              </w:rPr>
            </w:pPr>
            <w:r w:rsidRPr="00C32578">
              <w:rPr>
                <w:rFonts w:ascii="標楷體" w:eastAsia="標楷體" w:hAnsi="標楷體" w:cs="新細明體" w:hint="eastAsia"/>
              </w:rPr>
              <w:t>數-E-A2具備基本的算術操作能力、並能指認基本的形體與相對關係，在日常生活情境中，用數學表述與解決問題。</w:t>
            </w:r>
          </w:p>
          <w:p w:rsidR="00396B52" w:rsidRDefault="00396B52" w:rsidP="00396B52">
            <w:pPr>
              <w:rPr>
                <w:rFonts w:ascii="標楷體" w:eastAsia="標楷體" w:hAnsi="標楷體" w:cs="新細明體"/>
              </w:rPr>
            </w:pPr>
            <w:r w:rsidRPr="00A27D32">
              <w:rPr>
                <w:rFonts w:ascii="標楷體" w:eastAsia="標楷體" w:hAnsi="標楷體" w:cs="新細明體" w:hint="eastAsia"/>
              </w:rPr>
              <w:t>綜</w:t>
            </w:r>
            <w:r w:rsidRPr="00A27D32">
              <w:rPr>
                <w:rFonts w:ascii="標楷體" w:eastAsia="標楷體" w:hAnsi="標楷體" w:cs="新細明體"/>
              </w:rPr>
              <w:t xml:space="preserve">-E-A3 </w:t>
            </w:r>
            <w:r w:rsidRPr="00A27D32">
              <w:rPr>
                <w:rFonts w:ascii="標楷體" w:eastAsia="標楷體" w:hAnsi="標楷體" w:cs="新細明體" w:hint="eastAsia"/>
              </w:rPr>
              <w:t>規劃、執行學習及生活計畫，運用資源或策略，預防危機、保護自己，並以創新思考方式，因應日常生活情境。</w:t>
            </w:r>
          </w:p>
          <w:p w:rsidR="00396B52" w:rsidRPr="00DE011C" w:rsidRDefault="00396B52" w:rsidP="00396B52">
            <w:pPr>
              <w:pStyle w:val="a3"/>
              <w:ind w:leftChars="0" w:left="0"/>
              <w:rPr>
                <w:rFonts w:eastAsia="標楷體"/>
                <w:color w:val="auto"/>
                <w:sz w:val="24"/>
              </w:rPr>
            </w:pPr>
            <w:r>
              <w:rPr>
                <w:rFonts w:ascii="標楷體" w:eastAsia="標楷體" w:hAnsi="標楷體" w:cs="新細明體" w:hint="eastAsia"/>
              </w:rPr>
              <w:t>國-E-C2</w:t>
            </w:r>
            <w:r w:rsidRPr="00F97FF2">
              <w:rPr>
                <w:rFonts w:ascii="標楷體" w:eastAsia="標楷體" w:hAnsi="標楷體" w:cs="新細明體"/>
              </w:rPr>
              <w:t>與他人互動時，能適切運用語文能力表達個人想法，理解與包容不同意見，樂於參與學校及社區活動，體會團隊合作的重要性。</w:t>
            </w:r>
          </w:p>
        </w:tc>
      </w:tr>
    </w:tbl>
    <w:p w:rsidR="008321EC" w:rsidRPr="003A3457" w:rsidRDefault="008321EC" w:rsidP="00D02139">
      <w:pPr>
        <w:pStyle w:val="a3"/>
        <w:numPr>
          <w:ilvl w:val="0"/>
          <w:numId w:val="6"/>
        </w:numPr>
        <w:spacing w:beforeLines="50" w:before="180"/>
        <w:ind w:leftChars="0" w:hanging="567"/>
        <w:jc w:val="both"/>
        <w:rPr>
          <w:rFonts w:eastAsia="標楷體"/>
          <w:color w:val="0000CC"/>
          <w:sz w:val="28"/>
        </w:rPr>
      </w:pPr>
      <w:r w:rsidRPr="00DE011C">
        <w:rPr>
          <w:rFonts w:eastAsia="標楷體" w:hint="eastAsia"/>
          <w:sz w:val="28"/>
        </w:rPr>
        <w:t>課程內涵</w:t>
      </w:r>
      <w:r w:rsidR="003A3457">
        <w:rPr>
          <w:rFonts w:eastAsia="標楷體" w:hint="eastAsia"/>
          <w:sz w:val="28"/>
        </w:rPr>
        <w:t xml:space="preserve"> </w:t>
      </w:r>
    </w:p>
    <w:tbl>
      <w:tblPr>
        <w:tblStyle w:val="a7"/>
        <w:tblW w:w="12968" w:type="dxa"/>
        <w:tblInd w:w="457" w:type="dxa"/>
        <w:tblLook w:val="04A0" w:firstRow="1" w:lastRow="0" w:firstColumn="1" w:lastColumn="0" w:noHBand="0" w:noVBand="1"/>
      </w:tblPr>
      <w:tblGrid>
        <w:gridCol w:w="1523"/>
        <w:gridCol w:w="3685"/>
        <w:gridCol w:w="4532"/>
        <w:gridCol w:w="1280"/>
        <w:gridCol w:w="1276"/>
        <w:gridCol w:w="672"/>
      </w:tblGrid>
      <w:tr w:rsidR="00396B52" w:rsidRPr="00396B52" w:rsidTr="00396B52">
        <w:trPr>
          <w:trHeight w:val="640"/>
        </w:trPr>
        <w:tc>
          <w:tcPr>
            <w:tcW w:w="1523" w:type="dxa"/>
            <w:vAlign w:val="center"/>
          </w:tcPr>
          <w:p w:rsidR="00396B52" w:rsidRPr="00396B52" w:rsidRDefault="00396B52" w:rsidP="003A3457">
            <w:pPr>
              <w:snapToGrid w:val="0"/>
              <w:jc w:val="center"/>
              <w:rPr>
                <w:rFonts w:ascii="標楷體" w:eastAsia="標楷體" w:hAnsi="標楷體"/>
                <w:color w:val="auto"/>
                <w:sz w:val="24"/>
              </w:rPr>
            </w:pPr>
            <w:r w:rsidRPr="00396B52">
              <w:rPr>
                <w:rFonts w:ascii="標楷體" w:eastAsia="標楷體" w:hAnsi="標楷體" w:hint="eastAsia"/>
                <w:color w:val="auto"/>
                <w:sz w:val="24"/>
              </w:rPr>
              <w:t>週次</w:t>
            </w:r>
          </w:p>
        </w:tc>
        <w:tc>
          <w:tcPr>
            <w:tcW w:w="3685" w:type="dxa"/>
            <w:vAlign w:val="center"/>
          </w:tcPr>
          <w:p w:rsidR="00396B52" w:rsidRPr="00396B52" w:rsidRDefault="00396B52" w:rsidP="003A3457">
            <w:pPr>
              <w:snapToGrid w:val="0"/>
              <w:spacing w:line="0" w:lineRule="atLeast"/>
              <w:jc w:val="center"/>
              <w:rPr>
                <w:rFonts w:ascii="標楷體" w:eastAsia="標楷體" w:hAnsi="標楷體"/>
                <w:b/>
                <w:color w:val="000000" w:themeColor="text1"/>
                <w:sz w:val="24"/>
              </w:rPr>
            </w:pPr>
            <w:r w:rsidRPr="00396B52">
              <w:rPr>
                <w:rFonts w:ascii="標楷體" w:eastAsia="標楷體" w:hAnsi="標楷體" w:cs="標楷體" w:hint="eastAsia"/>
                <w:b/>
                <w:color w:val="000000" w:themeColor="text1"/>
                <w:sz w:val="24"/>
              </w:rPr>
              <w:t>主題名稱及實施方式</w:t>
            </w:r>
          </w:p>
        </w:tc>
        <w:tc>
          <w:tcPr>
            <w:tcW w:w="4532" w:type="dxa"/>
            <w:vAlign w:val="center"/>
          </w:tcPr>
          <w:p w:rsidR="00396B52" w:rsidRPr="00396B52" w:rsidRDefault="00396B52" w:rsidP="00396B52">
            <w:pPr>
              <w:snapToGrid w:val="0"/>
              <w:spacing w:line="0" w:lineRule="atLeast"/>
              <w:jc w:val="center"/>
              <w:rPr>
                <w:rFonts w:ascii="標楷體" w:eastAsia="標楷體" w:hAnsi="標楷體" w:cs="標楷體"/>
                <w:b/>
                <w:color w:val="000000" w:themeColor="text1"/>
                <w:sz w:val="24"/>
              </w:rPr>
            </w:pPr>
            <w:r w:rsidRPr="00DE011C">
              <w:rPr>
                <w:rFonts w:eastAsia="標楷體" w:hint="eastAsia"/>
                <w:b/>
                <w:color w:val="auto"/>
                <w:sz w:val="24"/>
              </w:rPr>
              <w:t>核心素養</w:t>
            </w:r>
            <w:r w:rsidRPr="003A3457">
              <w:rPr>
                <w:rFonts w:eastAsia="標楷體" w:hint="eastAsia"/>
                <w:b/>
                <w:color w:val="auto"/>
                <w:sz w:val="24"/>
              </w:rPr>
              <w:t>具體內涵</w:t>
            </w:r>
          </w:p>
        </w:tc>
        <w:tc>
          <w:tcPr>
            <w:tcW w:w="1280" w:type="dxa"/>
            <w:vAlign w:val="center"/>
          </w:tcPr>
          <w:p w:rsidR="00396B52" w:rsidRPr="00396B52" w:rsidRDefault="00396B52" w:rsidP="003A3457">
            <w:pPr>
              <w:snapToGrid w:val="0"/>
              <w:jc w:val="center"/>
              <w:rPr>
                <w:rFonts w:ascii="標楷體" w:eastAsia="標楷體" w:hAnsi="標楷體"/>
                <w:color w:val="auto"/>
                <w:sz w:val="24"/>
              </w:rPr>
            </w:pPr>
            <w:r w:rsidRPr="00396B52">
              <w:rPr>
                <w:rFonts w:ascii="標楷體" w:eastAsia="標楷體" w:hAnsi="標楷體" w:hint="eastAsia"/>
                <w:color w:val="auto"/>
                <w:sz w:val="24"/>
              </w:rPr>
              <w:t>評量方式</w:t>
            </w:r>
          </w:p>
        </w:tc>
        <w:tc>
          <w:tcPr>
            <w:tcW w:w="1276" w:type="dxa"/>
            <w:vAlign w:val="center"/>
          </w:tcPr>
          <w:p w:rsidR="00396B52" w:rsidRPr="00396B52" w:rsidRDefault="00396B52" w:rsidP="00396B52">
            <w:pPr>
              <w:snapToGrid w:val="0"/>
              <w:spacing w:line="0" w:lineRule="atLeast"/>
              <w:jc w:val="center"/>
              <w:rPr>
                <w:rFonts w:ascii="標楷體" w:eastAsia="標楷體" w:hAnsi="標楷體"/>
                <w:sz w:val="24"/>
              </w:rPr>
            </w:pPr>
            <w:r w:rsidRPr="00396B52">
              <w:rPr>
                <w:rFonts w:ascii="標楷體" w:eastAsia="標楷體" w:hAnsi="標楷體" w:hint="eastAsia"/>
                <w:sz w:val="24"/>
              </w:rPr>
              <w:t>議題融入實質內涵</w:t>
            </w:r>
          </w:p>
        </w:tc>
        <w:tc>
          <w:tcPr>
            <w:tcW w:w="672" w:type="dxa"/>
            <w:vAlign w:val="center"/>
          </w:tcPr>
          <w:p w:rsidR="00396B52" w:rsidRPr="00396B52" w:rsidRDefault="00396B52" w:rsidP="003A3457">
            <w:pPr>
              <w:snapToGrid w:val="0"/>
              <w:jc w:val="center"/>
              <w:rPr>
                <w:rFonts w:ascii="標楷體" w:eastAsia="標楷體" w:hAnsi="標楷體"/>
                <w:sz w:val="24"/>
              </w:rPr>
            </w:pPr>
            <w:r w:rsidRPr="00396B52">
              <w:rPr>
                <w:rFonts w:ascii="標楷體" w:eastAsia="標楷體" w:hAnsi="標楷體" w:hint="eastAsia"/>
                <w:sz w:val="24"/>
              </w:rPr>
              <w:t>備註</w:t>
            </w:r>
          </w:p>
        </w:tc>
      </w:tr>
      <w:tr w:rsidR="00396B52" w:rsidRPr="00C32578" w:rsidTr="007B5B05">
        <w:tc>
          <w:tcPr>
            <w:tcW w:w="1523" w:type="dxa"/>
            <w:vAlign w:val="center"/>
          </w:tcPr>
          <w:p w:rsidR="00396B52" w:rsidRPr="00C32578" w:rsidRDefault="00396B52" w:rsidP="00396B52">
            <w:pPr>
              <w:snapToGrid w:val="0"/>
              <w:ind w:firstLine="0"/>
              <w:jc w:val="center"/>
              <w:rPr>
                <w:rFonts w:ascii="標楷體" w:eastAsia="標楷體" w:hAnsi="標楷體"/>
                <w:color w:val="auto"/>
                <w:sz w:val="24"/>
              </w:rPr>
            </w:pPr>
            <w:r w:rsidRPr="00C32578">
              <w:rPr>
                <w:rFonts w:ascii="標楷體" w:eastAsia="標楷體" w:hAnsi="標楷體" w:hint="eastAsia"/>
                <w:color w:val="auto"/>
                <w:sz w:val="24"/>
              </w:rPr>
              <w:t>第一週~</w:t>
            </w:r>
          </w:p>
          <w:p w:rsidR="00396B52" w:rsidRPr="00C32578" w:rsidRDefault="00396B52" w:rsidP="00396B52">
            <w:pPr>
              <w:snapToGrid w:val="0"/>
              <w:ind w:firstLine="0"/>
              <w:jc w:val="center"/>
              <w:rPr>
                <w:rFonts w:ascii="標楷體" w:eastAsia="標楷體" w:hAnsi="標楷體"/>
                <w:color w:val="auto"/>
                <w:sz w:val="24"/>
              </w:rPr>
            </w:pPr>
            <w:r w:rsidRPr="00C32578">
              <w:rPr>
                <w:rFonts w:ascii="標楷體" w:eastAsia="標楷體" w:hAnsi="標楷體" w:hint="eastAsia"/>
                <w:color w:val="auto"/>
                <w:sz w:val="24"/>
              </w:rPr>
              <w:t>第二週</w:t>
            </w:r>
          </w:p>
        </w:tc>
        <w:tc>
          <w:tcPr>
            <w:tcW w:w="3685" w:type="dxa"/>
          </w:tcPr>
          <w:p w:rsidR="00396B52" w:rsidRPr="00C32578" w:rsidRDefault="00396B52" w:rsidP="00396B52">
            <w:pPr>
              <w:snapToGrid w:val="0"/>
              <w:ind w:firstLine="0"/>
              <w:rPr>
                <w:rFonts w:ascii="標楷體" w:eastAsia="標楷體" w:hAnsi="標楷體" w:cs="Arial Unicode MS"/>
                <w:sz w:val="24"/>
              </w:rPr>
            </w:pPr>
            <w:r w:rsidRPr="00C32578">
              <w:rPr>
                <w:rFonts w:ascii="標楷體" w:eastAsia="標楷體" w:hAnsi="標楷體" w:cs="Arial Unicode MS" w:hint="eastAsia"/>
                <w:sz w:val="24"/>
              </w:rPr>
              <w:t>潮汐與生活</w:t>
            </w:r>
          </w:p>
          <w:p w:rsidR="00396B52" w:rsidRPr="00C32578" w:rsidRDefault="00396B52" w:rsidP="00396B52">
            <w:pPr>
              <w:snapToGrid w:val="0"/>
              <w:ind w:firstLine="0"/>
              <w:rPr>
                <w:rFonts w:ascii="標楷體" w:eastAsia="標楷體" w:hAnsi="標楷體" w:cs="Arial Unicode MS"/>
                <w:sz w:val="24"/>
              </w:rPr>
            </w:pPr>
            <w:r w:rsidRPr="00C32578">
              <w:rPr>
                <w:rFonts w:ascii="標楷體" w:eastAsia="標楷體" w:hAnsi="標楷體" w:cs="Arial Unicode MS" w:hint="eastAsia"/>
                <w:sz w:val="24"/>
              </w:rPr>
              <w:t>1.口頭分享生活中所見潮汐現象。</w:t>
            </w:r>
          </w:p>
          <w:p w:rsidR="00396B52" w:rsidRPr="00C32578" w:rsidRDefault="00396B52" w:rsidP="00396B52">
            <w:pPr>
              <w:snapToGrid w:val="0"/>
              <w:ind w:firstLine="0"/>
              <w:rPr>
                <w:rFonts w:ascii="標楷體" w:eastAsia="標楷體" w:hAnsi="標楷體" w:cs="Arial Unicode MS"/>
                <w:sz w:val="24"/>
              </w:rPr>
            </w:pPr>
            <w:r w:rsidRPr="00C32578">
              <w:rPr>
                <w:rFonts w:ascii="標楷體" w:eastAsia="標楷體" w:hAnsi="標楷體" w:cs="Arial Unicode MS" w:hint="eastAsia"/>
                <w:sz w:val="24"/>
              </w:rPr>
              <w:t>2.觀看潮汐現象之影片。</w:t>
            </w:r>
          </w:p>
          <w:p w:rsidR="00396B52" w:rsidRPr="00C32578" w:rsidRDefault="00396B52" w:rsidP="00396B52">
            <w:pPr>
              <w:snapToGrid w:val="0"/>
              <w:ind w:firstLine="0"/>
              <w:rPr>
                <w:rFonts w:ascii="標楷體" w:eastAsia="標楷體" w:hAnsi="標楷體" w:cs="Arial Unicode MS"/>
                <w:sz w:val="24"/>
              </w:rPr>
            </w:pPr>
          </w:p>
        </w:tc>
        <w:tc>
          <w:tcPr>
            <w:tcW w:w="4532" w:type="dxa"/>
          </w:tcPr>
          <w:p w:rsidR="00396B52" w:rsidRPr="00C32578" w:rsidRDefault="00396B52" w:rsidP="00396B52">
            <w:pPr>
              <w:rPr>
                <w:rFonts w:ascii="標楷體" w:eastAsia="標楷體" w:hAnsi="標楷體" w:cs="新細明體"/>
                <w:sz w:val="24"/>
              </w:rPr>
            </w:pPr>
            <w:r w:rsidRPr="00C32578">
              <w:rPr>
                <w:rFonts w:ascii="標楷體" w:eastAsia="標楷體" w:hAnsi="標楷體" w:cs="新細明體"/>
                <w:sz w:val="24"/>
              </w:rPr>
              <w:t>自-E-A1 能運用五官，敏銳的觀察周遭環境，保持好奇心、想像</w:t>
            </w:r>
            <w:r w:rsidRPr="00C32578">
              <w:rPr>
                <w:rFonts w:ascii="標楷體" w:eastAsia="標楷體" w:hAnsi="標楷體" w:cs="新細明體" w:hint="eastAsia"/>
                <w:sz w:val="24"/>
              </w:rPr>
              <w:t>力持續探索自然</w:t>
            </w:r>
            <w:r w:rsidRPr="00C32578">
              <w:rPr>
                <w:rFonts w:ascii="標楷體" w:eastAsia="標楷體" w:hAnsi="標楷體" w:cs="新細明體"/>
                <w:sz w:val="24"/>
              </w:rPr>
              <w:t>。</w:t>
            </w:r>
          </w:p>
          <w:p w:rsidR="00396B52" w:rsidRPr="00C32578" w:rsidRDefault="00396B52" w:rsidP="00396B52">
            <w:pPr>
              <w:rPr>
                <w:rFonts w:ascii="標楷體" w:eastAsia="標楷體" w:hAnsi="標楷體" w:cs="新細明體"/>
                <w:sz w:val="24"/>
              </w:rPr>
            </w:pPr>
            <w:r w:rsidRPr="00C32578">
              <w:rPr>
                <w:rFonts w:ascii="標楷體" w:eastAsia="標楷體" w:hAnsi="標楷體" w:cs="新細明體"/>
                <w:sz w:val="24"/>
              </w:rPr>
              <w:t>自-E-B3 透過五官知覺觀察周遭環境的動植物與自然現象，知道如何欣賞美的事物。</w:t>
            </w:r>
          </w:p>
        </w:tc>
        <w:tc>
          <w:tcPr>
            <w:tcW w:w="1280" w:type="dxa"/>
            <w:vAlign w:val="center"/>
          </w:tcPr>
          <w:p w:rsidR="00396B52" w:rsidRPr="00C32578" w:rsidRDefault="00396B52" w:rsidP="00396B52">
            <w:pPr>
              <w:snapToGrid w:val="0"/>
              <w:jc w:val="center"/>
              <w:rPr>
                <w:rFonts w:ascii="標楷體" w:eastAsia="標楷體" w:hAnsi="標楷體"/>
                <w:color w:val="auto"/>
                <w:sz w:val="24"/>
              </w:rPr>
            </w:pPr>
            <w:r w:rsidRPr="00C32578">
              <w:rPr>
                <w:rFonts w:ascii="標楷體" w:eastAsia="標楷體" w:hAnsi="標楷體" w:hint="eastAsia"/>
                <w:color w:val="auto"/>
                <w:sz w:val="24"/>
              </w:rPr>
              <w:t>口頭評量</w:t>
            </w:r>
          </w:p>
        </w:tc>
        <w:tc>
          <w:tcPr>
            <w:tcW w:w="1276" w:type="dxa"/>
            <w:vAlign w:val="center"/>
          </w:tcPr>
          <w:p w:rsidR="00396B52" w:rsidRPr="00C32578" w:rsidRDefault="00396B52" w:rsidP="00396B52">
            <w:pPr>
              <w:snapToGrid w:val="0"/>
              <w:jc w:val="left"/>
              <w:rPr>
                <w:rFonts w:ascii="標楷體" w:eastAsia="標楷體" w:hAnsi="標楷體"/>
                <w:color w:val="auto"/>
                <w:sz w:val="24"/>
              </w:rPr>
            </w:pPr>
          </w:p>
        </w:tc>
        <w:tc>
          <w:tcPr>
            <w:tcW w:w="672" w:type="dxa"/>
          </w:tcPr>
          <w:p w:rsidR="00396B52" w:rsidRPr="00C32578" w:rsidRDefault="00396B52" w:rsidP="00396B52">
            <w:pPr>
              <w:spacing w:line="0" w:lineRule="atLeast"/>
              <w:contextualSpacing/>
              <w:mirrorIndents/>
              <w:rPr>
                <w:color w:val="FF0000"/>
                <w:sz w:val="24"/>
              </w:rPr>
            </w:pPr>
          </w:p>
        </w:tc>
      </w:tr>
      <w:tr w:rsidR="00396B52" w:rsidRPr="00C32578" w:rsidTr="001F4549">
        <w:tc>
          <w:tcPr>
            <w:tcW w:w="1523" w:type="dxa"/>
            <w:vAlign w:val="center"/>
          </w:tcPr>
          <w:p w:rsidR="00396B52" w:rsidRPr="00C32578" w:rsidRDefault="00396B52" w:rsidP="00396B52">
            <w:pPr>
              <w:snapToGrid w:val="0"/>
              <w:ind w:firstLine="0"/>
              <w:jc w:val="center"/>
              <w:rPr>
                <w:rFonts w:ascii="標楷體" w:eastAsia="標楷體" w:hAnsi="標楷體"/>
                <w:color w:val="auto"/>
                <w:sz w:val="24"/>
              </w:rPr>
            </w:pPr>
            <w:r w:rsidRPr="00C32578">
              <w:rPr>
                <w:rFonts w:ascii="標楷體" w:eastAsia="標楷體" w:hAnsi="標楷體" w:hint="eastAsia"/>
                <w:color w:val="auto"/>
                <w:sz w:val="24"/>
              </w:rPr>
              <w:t>第三週~</w:t>
            </w:r>
          </w:p>
          <w:p w:rsidR="00396B52" w:rsidRPr="00C32578" w:rsidRDefault="00396B52" w:rsidP="00396B52">
            <w:pPr>
              <w:snapToGrid w:val="0"/>
              <w:ind w:firstLine="0"/>
              <w:jc w:val="center"/>
              <w:rPr>
                <w:rFonts w:ascii="標楷體" w:eastAsia="標楷體" w:hAnsi="標楷體"/>
                <w:color w:val="auto"/>
                <w:sz w:val="24"/>
              </w:rPr>
            </w:pPr>
            <w:r w:rsidRPr="00C32578">
              <w:rPr>
                <w:rFonts w:ascii="標楷體" w:eastAsia="標楷體" w:hAnsi="標楷體" w:hint="eastAsia"/>
                <w:color w:val="auto"/>
                <w:sz w:val="24"/>
              </w:rPr>
              <w:t>第四周</w:t>
            </w:r>
          </w:p>
        </w:tc>
        <w:tc>
          <w:tcPr>
            <w:tcW w:w="3685" w:type="dxa"/>
          </w:tcPr>
          <w:p w:rsidR="00396B52" w:rsidRPr="00C32578" w:rsidRDefault="00396B52" w:rsidP="00396B52">
            <w:pPr>
              <w:snapToGrid w:val="0"/>
              <w:ind w:firstLine="0"/>
              <w:rPr>
                <w:rFonts w:ascii="標楷體" w:eastAsia="標楷體" w:hAnsi="標楷體" w:cs="Arial Unicode MS"/>
                <w:sz w:val="24"/>
              </w:rPr>
            </w:pPr>
            <w:r w:rsidRPr="00C32578">
              <w:rPr>
                <w:rFonts w:ascii="標楷體" w:eastAsia="標楷體" w:hAnsi="標楷體" w:cs="Arial Unicode MS" w:hint="eastAsia"/>
                <w:sz w:val="24"/>
              </w:rPr>
              <w:t>潮汐與生活</w:t>
            </w:r>
          </w:p>
          <w:p w:rsidR="00396B52" w:rsidRPr="00C32578" w:rsidRDefault="00396B52" w:rsidP="00396B52">
            <w:pPr>
              <w:snapToGrid w:val="0"/>
              <w:ind w:firstLine="0"/>
              <w:rPr>
                <w:rFonts w:ascii="標楷體" w:eastAsia="標楷體" w:hAnsi="標楷體" w:cs="Arial Unicode MS"/>
                <w:sz w:val="24"/>
              </w:rPr>
            </w:pPr>
            <w:r w:rsidRPr="00C32578">
              <w:rPr>
                <w:rFonts w:ascii="標楷體" w:eastAsia="標楷體" w:hAnsi="標楷體" w:cs="Arial Unicode MS" w:hint="eastAsia"/>
                <w:sz w:val="24"/>
              </w:rPr>
              <w:t>1.理解漲潮與退潮之時間與規律性。</w:t>
            </w:r>
          </w:p>
          <w:p w:rsidR="00396B52" w:rsidRPr="00C32578" w:rsidRDefault="00396B52" w:rsidP="00396B52">
            <w:pPr>
              <w:snapToGrid w:val="0"/>
              <w:rPr>
                <w:rFonts w:ascii="標楷體" w:eastAsia="標楷體" w:hAnsi="標楷體" w:cs="Arial Unicode MS"/>
                <w:sz w:val="24"/>
              </w:rPr>
            </w:pPr>
            <w:r w:rsidRPr="00C32578">
              <w:rPr>
                <w:rFonts w:ascii="標楷體" w:eastAsia="標楷體" w:hAnsi="標楷體" w:cs="Arial Unicode MS" w:hint="eastAsia"/>
                <w:sz w:val="24"/>
              </w:rPr>
              <w:t>2.認識及判讀潮汐時間表。</w:t>
            </w:r>
          </w:p>
        </w:tc>
        <w:tc>
          <w:tcPr>
            <w:tcW w:w="4532" w:type="dxa"/>
            <w:vAlign w:val="center"/>
          </w:tcPr>
          <w:p w:rsidR="00396B52" w:rsidRPr="00C32578" w:rsidRDefault="00396B52" w:rsidP="00396B52">
            <w:pPr>
              <w:rPr>
                <w:rFonts w:ascii="標楷體" w:eastAsia="標楷體" w:hAnsi="標楷體" w:cs="新細明體"/>
                <w:sz w:val="24"/>
              </w:rPr>
            </w:pPr>
            <w:r w:rsidRPr="00C32578">
              <w:rPr>
                <w:rFonts w:ascii="標楷體" w:eastAsia="標楷體" w:hAnsi="標楷體" w:cs="新細明體"/>
                <w:sz w:val="24"/>
              </w:rPr>
              <w:t>數-E-B2具備報讀、製作基本統計圖表之能力。</w:t>
            </w:r>
          </w:p>
        </w:tc>
        <w:tc>
          <w:tcPr>
            <w:tcW w:w="1280" w:type="dxa"/>
            <w:vAlign w:val="center"/>
          </w:tcPr>
          <w:p w:rsidR="00396B52" w:rsidRPr="00C32578" w:rsidRDefault="00396B52" w:rsidP="00396B52">
            <w:pPr>
              <w:snapToGrid w:val="0"/>
              <w:jc w:val="center"/>
              <w:rPr>
                <w:rFonts w:ascii="標楷體" w:eastAsia="標楷體" w:hAnsi="標楷體"/>
                <w:color w:val="auto"/>
                <w:sz w:val="24"/>
              </w:rPr>
            </w:pPr>
            <w:r w:rsidRPr="00C32578">
              <w:rPr>
                <w:rFonts w:ascii="標楷體" w:eastAsia="標楷體" w:hAnsi="標楷體" w:hint="eastAsia"/>
                <w:color w:val="auto"/>
                <w:sz w:val="24"/>
              </w:rPr>
              <w:t>實作評量</w:t>
            </w:r>
          </w:p>
        </w:tc>
        <w:tc>
          <w:tcPr>
            <w:tcW w:w="1276" w:type="dxa"/>
            <w:vAlign w:val="center"/>
          </w:tcPr>
          <w:p w:rsidR="00396B52" w:rsidRPr="00C32578" w:rsidRDefault="00396B52" w:rsidP="00396B52">
            <w:pPr>
              <w:snapToGrid w:val="0"/>
              <w:jc w:val="center"/>
              <w:rPr>
                <w:rFonts w:ascii="標楷體" w:eastAsia="標楷體" w:hAnsi="標楷體"/>
                <w:color w:val="auto"/>
                <w:sz w:val="24"/>
              </w:rPr>
            </w:pPr>
          </w:p>
        </w:tc>
        <w:tc>
          <w:tcPr>
            <w:tcW w:w="672" w:type="dxa"/>
            <w:vAlign w:val="center"/>
          </w:tcPr>
          <w:p w:rsidR="00396B52" w:rsidRPr="00C32578" w:rsidRDefault="00396B52" w:rsidP="00396B52">
            <w:pPr>
              <w:snapToGrid w:val="0"/>
              <w:jc w:val="center"/>
              <w:rPr>
                <w:rFonts w:ascii="標楷體" w:eastAsia="標楷體" w:hAnsi="標楷體"/>
                <w:color w:val="auto"/>
                <w:sz w:val="24"/>
              </w:rPr>
            </w:pPr>
          </w:p>
        </w:tc>
      </w:tr>
      <w:tr w:rsidR="00396B52" w:rsidRPr="00C32578" w:rsidTr="003E0653">
        <w:tc>
          <w:tcPr>
            <w:tcW w:w="1523" w:type="dxa"/>
            <w:vAlign w:val="center"/>
          </w:tcPr>
          <w:p w:rsidR="00396B52" w:rsidRPr="00C32578" w:rsidRDefault="00396B52" w:rsidP="00396B52">
            <w:pPr>
              <w:snapToGrid w:val="0"/>
              <w:jc w:val="center"/>
              <w:rPr>
                <w:rFonts w:ascii="標楷體" w:eastAsia="標楷體" w:hAnsi="標楷體"/>
                <w:color w:val="auto"/>
                <w:sz w:val="24"/>
              </w:rPr>
            </w:pPr>
            <w:r w:rsidRPr="00C32578">
              <w:rPr>
                <w:rFonts w:ascii="標楷體" w:eastAsia="標楷體" w:hAnsi="標楷體" w:hint="eastAsia"/>
                <w:color w:val="auto"/>
                <w:sz w:val="24"/>
              </w:rPr>
              <w:lastRenderedPageBreak/>
              <w:t>第五週~</w:t>
            </w:r>
          </w:p>
          <w:p w:rsidR="00396B52" w:rsidRPr="00C32578" w:rsidRDefault="00396B52" w:rsidP="00396B52">
            <w:pPr>
              <w:snapToGrid w:val="0"/>
              <w:jc w:val="center"/>
              <w:rPr>
                <w:rFonts w:ascii="標楷體" w:eastAsia="標楷體" w:hAnsi="標楷體"/>
                <w:color w:val="auto"/>
                <w:sz w:val="24"/>
              </w:rPr>
            </w:pPr>
            <w:r w:rsidRPr="00C32578">
              <w:rPr>
                <w:rFonts w:ascii="標楷體" w:eastAsia="標楷體" w:hAnsi="標楷體" w:hint="eastAsia"/>
                <w:color w:val="auto"/>
                <w:sz w:val="24"/>
              </w:rPr>
              <w:t>第八週</w:t>
            </w:r>
          </w:p>
        </w:tc>
        <w:tc>
          <w:tcPr>
            <w:tcW w:w="3685" w:type="dxa"/>
          </w:tcPr>
          <w:p w:rsidR="00396B52" w:rsidRPr="00C32578" w:rsidRDefault="00396B52" w:rsidP="00396B52">
            <w:pPr>
              <w:snapToGrid w:val="0"/>
              <w:rPr>
                <w:rFonts w:ascii="標楷體" w:eastAsia="標楷體" w:hAnsi="標楷體"/>
                <w:color w:val="auto"/>
                <w:sz w:val="24"/>
              </w:rPr>
            </w:pPr>
            <w:r w:rsidRPr="00C32578">
              <w:rPr>
                <w:rFonts w:ascii="標楷體" w:eastAsia="標楷體" w:hAnsi="標楷體" w:hint="eastAsia"/>
                <w:color w:val="auto"/>
                <w:sz w:val="24"/>
              </w:rPr>
              <w:t>潮間帶生態</w:t>
            </w:r>
          </w:p>
          <w:p w:rsidR="00396B52" w:rsidRPr="00C32578" w:rsidRDefault="00396B52" w:rsidP="00396B52">
            <w:pPr>
              <w:snapToGrid w:val="0"/>
              <w:rPr>
                <w:rFonts w:ascii="標楷體" w:eastAsia="標楷體" w:hAnsi="標楷體"/>
                <w:color w:val="auto"/>
                <w:sz w:val="24"/>
              </w:rPr>
            </w:pPr>
            <w:r w:rsidRPr="00C32578">
              <w:rPr>
                <w:rFonts w:ascii="標楷體" w:eastAsia="標楷體" w:hAnsi="標楷體" w:hint="eastAsia"/>
                <w:color w:val="auto"/>
                <w:sz w:val="24"/>
              </w:rPr>
              <w:t>1.回憶潮汐現象與潮間帶生態之間的關聯。</w:t>
            </w:r>
          </w:p>
          <w:p w:rsidR="00396B52" w:rsidRPr="00C32578" w:rsidRDefault="00396B52" w:rsidP="00396B52">
            <w:pPr>
              <w:snapToGrid w:val="0"/>
              <w:rPr>
                <w:rFonts w:ascii="標楷體" w:eastAsia="標楷體" w:hAnsi="標楷體"/>
                <w:color w:val="auto"/>
                <w:sz w:val="24"/>
              </w:rPr>
            </w:pPr>
            <w:r w:rsidRPr="00C32578">
              <w:rPr>
                <w:rFonts w:ascii="標楷體" w:eastAsia="標楷體" w:hAnsi="標楷體" w:hint="eastAsia"/>
                <w:color w:val="auto"/>
                <w:sz w:val="24"/>
              </w:rPr>
              <w:t>2.查詢潮汐現象對潮間帶生態之影響及保護潮間帶之方法並與同學分享。</w:t>
            </w:r>
          </w:p>
        </w:tc>
        <w:tc>
          <w:tcPr>
            <w:tcW w:w="4532" w:type="dxa"/>
          </w:tcPr>
          <w:p w:rsidR="00396B52" w:rsidRPr="00C32578" w:rsidRDefault="00396B52" w:rsidP="00396B52">
            <w:pPr>
              <w:rPr>
                <w:rFonts w:ascii="標楷體" w:eastAsia="標楷體" w:hAnsi="標楷體"/>
                <w:color w:val="auto"/>
                <w:sz w:val="24"/>
              </w:rPr>
            </w:pPr>
            <w:r w:rsidRPr="00C32578">
              <w:rPr>
                <w:rFonts w:ascii="標楷體" w:eastAsia="標楷體" w:hAnsi="標楷體" w:cs="新細明體"/>
                <w:sz w:val="24"/>
              </w:rPr>
              <w:t xml:space="preserve">自-E-C1 培養愛護自然、珍愛生命、惜取資源 </w:t>
            </w:r>
            <w:r w:rsidRPr="00C32578">
              <w:rPr>
                <w:rFonts w:ascii="標楷體" w:eastAsia="標楷體" w:hAnsi="標楷體" w:cs="新細明體" w:hint="eastAsia"/>
                <w:sz w:val="24"/>
              </w:rPr>
              <w:t>的關懷心與行動力。</w:t>
            </w:r>
          </w:p>
        </w:tc>
        <w:tc>
          <w:tcPr>
            <w:tcW w:w="1280" w:type="dxa"/>
            <w:vAlign w:val="center"/>
          </w:tcPr>
          <w:p w:rsidR="00396B52" w:rsidRPr="00C32578" w:rsidRDefault="00C32578" w:rsidP="00396B52">
            <w:pPr>
              <w:snapToGrid w:val="0"/>
              <w:jc w:val="center"/>
              <w:rPr>
                <w:rFonts w:ascii="標楷體" w:eastAsia="標楷體" w:hAnsi="標楷體"/>
                <w:color w:val="auto"/>
                <w:sz w:val="24"/>
              </w:rPr>
            </w:pPr>
            <w:r w:rsidRPr="00C32578">
              <w:rPr>
                <w:rFonts w:ascii="標楷體" w:eastAsia="標楷體" w:hAnsi="標楷體" w:hint="eastAsia"/>
                <w:color w:val="auto"/>
                <w:sz w:val="24"/>
              </w:rPr>
              <w:t>口頭評量</w:t>
            </w:r>
          </w:p>
          <w:p w:rsidR="00C32578" w:rsidRPr="00C32578" w:rsidRDefault="00C32578" w:rsidP="00396B52">
            <w:pPr>
              <w:snapToGrid w:val="0"/>
              <w:jc w:val="center"/>
              <w:rPr>
                <w:rFonts w:ascii="標楷體" w:eastAsia="標楷體" w:hAnsi="標楷體"/>
                <w:color w:val="auto"/>
                <w:sz w:val="24"/>
              </w:rPr>
            </w:pPr>
            <w:r w:rsidRPr="00C32578">
              <w:rPr>
                <w:rFonts w:ascii="標楷體" w:eastAsia="標楷體" w:hAnsi="標楷體" w:hint="eastAsia"/>
                <w:color w:val="auto"/>
                <w:sz w:val="24"/>
              </w:rPr>
              <w:t>實作評量</w:t>
            </w:r>
          </w:p>
        </w:tc>
        <w:tc>
          <w:tcPr>
            <w:tcW w:w="1276" w:type="dxa"/>
            <w:vAlign w:val="center"/>
          </w:tcPr>
          <w:p w:rsidR="00396B52" w:rsidRPr="00C32578" w:rsidRDefault="00396B52" w:rsidP="00396B52">
            <w:pPr>
              <w:snapToGrid w:val="0"/>
              <w:jc w:val="center"/>
              <w:rPr>
                <w:rFonts w:ascii="標楷體" w:eastAsia="標楷體" w:hAnsi="標楷體"/>
                <w:color w:val="auto"/>
                <w:sz w:val="24"/>
              </w:rPr>
            </w:pPr>
            <w:r w:rsidRPr="00C32578">
              <w:rPr>
                <w:rFonts w:ascii="標楷體" w:eastAsia="標楷體" w:hAnsi="標楷體" w:hint="eastAsia"/>
                <w:color w:val="auto"/>
                <w:sz w:val="24"/>
              </w:rPr>
              <w:t>資E1-認識常見的資訊系統。</w:t>
            </w:r>
          </w:p>
          <w:p w:rsidR="00396B52" w:rsidRPr="00C32578" w:rsidRDefault="00396B52" w:rsidP="00396B52">
            <w:pPr>
              <w:snapToGrid w:val="0"/>
              <w:jc w:val="center"/>
              <w:rPr>
                <w:rFonts w:ascii="標楷體" w:eastAsia="標楷體" w:hAnsi="標楷體"/>
                <w:color w:val="auto"/>
                <w:sz w:val="24"/>
              </w:rPr>
            </w:pPr>
            <w:r w:rsidRPr="00C32578">
              <w:rPr>
                <w:rFonts w:ascii="標楷體" w:eastAsia="標楷體" w:hAnsi="標楷體"/>
                <w:color w:val="auto"/>
                <w:sz w:val="24"/>
              </w:rPr>
              <w:t>資E9</w:t>
            </w:r>
            <w:r w:rsidRPr="00C32578">
              <w:rPr>
                <w:rFonts w:ascii="標楷體" w:eastAsia="標楷體" w:hAnsi="標楷體" w:hint="eastAsia"/>
                <w:color w:val="auto"/>
                <w:sz w:val="24"/>
              </w:rPr>
              <w:t>-</w:t>
            </w:r>
            <w:r w:rsidRPr="00C32578">
              <w:rPr>
                <w:rFonts w:ascii="標楷體" w:eastAsia="標楷體" w:hAnsi="標楷體"/>
                <w:color w:val="auto"/>
                <w:sz w:val="24"/>
              </w:rPr>
              <w:t>利用資訊科技分享學習資源與心得。</w:t>
            </w:r>
          </w:p>
        </w:tc>
        <w:tc>
          <w:tcPr>
            <w:tcW w:w="672" w:type="dxa"/>
            <w:vAlign w:val="center"/>
          </w:tcPr>
          <w:p w:rsidR="00396B52" w:rsidRPr="00C32578" w:rsidRDefault="00396B52" w:rsidP="00396B52">
            <w:pPr>
              <w:snapToGrid w:val="0"/>
              <w:jc w:val="center"/>
              <w:rPr>
                <w:rFonts w:ascii="標楷體" w:eastAsia="標楷體" w:hAnsi="標楷體"/>
                <w:color w:val="auto"/>
                <w:sz w:val="24"/>
              </w:rPr>
            </w:pPr>
          </w:p>
        </w:tc>
      </w:tr>
      <w:tr w:rsidR="00396B52" w:rsidRPr="00C32578" w:rsidTr="00F74F54">
        <w:tc>
          <w:tcPr>
            <w:tcW w:w="1523" w:type="dxa"/>
            <w:vAlign w:val="center"/>
          </w:tcPr>
          <w:p w:rsidR="00396B52" w:rsidRPr="00C32578" w:rsidRDefault="00396B52" w:rsidP="00396B52">
            <w:pPr>
              <w:snapToGrid w:val="0"/>
              <w:jc w:val="center"/>
              <w:rPr>
                <w:rFonts w:ascii="標楷體" w:eastAsia="標楷體" w:hAnsi="標楷體"/>
                <w:sz w:val="24"/>
              </w:rPr>
            </w:pPr>
            <w:r w:rsidRPr="00C32578">
              <w:rPr>
                <w:rFonts w:ascii="標楷體" w:eastAsia="標楷體" w:hAnsi="標楷體" w:hint="eastAsia"/>
                <w:color w:val="auto"/>
                <w:sz w:val="24"/>
              </w:rPr>
              <w:t>第九週</w:t>
            </w:r>
          </w:p>
        </w:tc>
        <w:tc>
          <w:tcPr>
            <w:tcW w:w="3685" w:type="dxa"/>
          </w:tcPr>
          <w:p w:rsidR="00396B52" w:rsidRPr="00C32578" w:rsidRDefault="00396B52" w:rsidP="00396B52">
            <w:pPr>
              <w:snapToGrid w:val="0"/>
              <w:rPr>
                <w:rFonts w:ascii="標楷體" w:eastAsia="標楷體" w:hAnsi="標楷體"/>
                <w:color w:val="auto"/>
                <w:sz w:val="24"/>
              </w:rPr>
            </w:pPr>
            <w:r w:rsidRPr="00C32578">
              <w:rPr>
                <w:rFonts w:ascii="標楷體" w:eastAsia="標楷體" w:hAnsi="標楷體" w:hint="eastAsia"/>
                <w:color w:val="auto"/>
                <w:sz w:val="24"/>
              </w:rPr>
              <w:t>潮間帶生態</w:t>
            </w:r>
          </w:p>
          <w:p w:rsidR="00396B52" w:rsidRPr="00C32578" w:rsidRDefault="00D77EAB" w:rsidP="00396B52">
            <w:pPr>
              <w:snapToGrid w:val="0"/>
              <w:rPr>
                <w:rFonts w:ascii="標楷體" w:eastAsia="標楷體" w:hAnsi="標楷體"/>
                <w:color w:val="auto"/>
                <w:sz w:val="24"/>
              </w:rPr>
            </w:pPr>
            <w:sdt>
              <w:sdtPr>
                <w:rPr>
                  <w:rFonts w:ascii="標楷體" w:eastAsia="標楷體" w:hAnsi="標楷體"/>
                </w:rPr>
                <w:tag w:val="goog_rdk_129"/>
                <w:id w:val="243009891"/>
              </w:sdtPr>
              <w:sdtEndPr/>
              <w:sdtContent>
                <w:r w:rsidR="00396B52" w:rsidRPr="00C32578">
                  <w:rPr>
                    <w:rFonts w:ascii="標楷體" w:eastAsia="標楷體" w:hAnsi="標楷體"/>
                    <w:color w:val="auto"/>
                    <w:sz w:val="24"/>
                  </w:rPr>
                  <w:t>查詢學校周圍之潮間帶</w:t>
                </w:r>
                <w:r w:rsidR="00396B52" w:rsidRPr="00C32578">
                  <w:rPr>
                    <w:rFonts w:ascii="標楷體" w:eastAsia="標楷體" w:hAnsi="標楷體" w:hint="eastAsia"/>
                    <w:color w:val="auto"/>
                    <w:sz w:val="24"/>
                  </w:rPr>
                  <w:t>，並根據地圖比較與學校之間的距離遠近</w:t>
                </w:r>
                <w:r w:rsidR="00396B52" w:rsidRPr="00C32578">
                  <w:rPr>
                    <w:rFonts w:ascii="標楷體" w:eastAsia="標楷體" w:hAnsi="標楷體"/>
                    <w:color w:val="auto"/>
                    <w:sz w:val="24"/>
                  </w:rPr>
                  <w:t>。</w:t>
                </w:r>
              </w:sdtContent>
            </w:sdt>
          </w:p>
        </w:tc>
        <w:tc>
          <w:tcPr>
            <w:tcW w:w="4532" w:type="dxa"/>
          </w:tcPr>
          <w:p w:rsidR="00396B52" w:rsidRPr="00C32578" w:rsidRDefault="00C32578" w:rsidP="00C32578">
            <w:pPr>
              <w:rPr>
                <w:rFonts w:ascii="標楷體" w:eastAsia="標楷體" w:hAnsi="標楷體" w:cs="新細明體"/>
                <w:sz w:val="24"/>
              </w:rPr>
            </w:pPr>
            <w:r w:rsidRPr="00C32578">
              <w:rPr>
                <w:rFonts w:ascii="標楷體" w:eastAsia="標楷體" w:hAnsi="標楷體" w:cs="新細明體" w:hint="eastAsia"/>
                <w:sz w:val="24"/>
              </w:rPr>
              <w:t>數-E-A2具備基本的算術操作能力、並能指認基本的形體與相對關係，在日常生活情境中，用數學表述與解決問題。</w:t>
            </w:r>
          </w:p>
        </w:tc>
        <w:tc>
          <w:tcPr>
            <w:tcW w:w="1280" w:type="dxa"/>
            <w:vAlign w:val="center"/>
          </w:tcPr>
          <w:p w:rsidR="00C32578" w:rsidRPr="00C32578" w:rsidRDefault="00C32578" w:rsidP="00C32578">
            <w:pPr>
              <w:snapToGrid w:val="0"/>
              <w:jc w:val="center"/>
              <w:rPr>
                <w:rFonts w:ascii="標楷體" w:eastAsia="標楷體" w:hAnsi="標楷體"/>
                <w:color w:val="auto"/>
                <w:sz w:val="24"/>
              </w:rPr>
            </w:pPr>
            <w:r w:rsidRPr="00C32578">
              <w:rPr>
                <w:rFonts w:ascii="標楷體" w:eastAsia="標楷體" w:hAnsi="標楷體" w:hint="eastAsia"/>
                <w:color w:val="auto"/>
                <w:sz w:val="24"/>
              </w:rPr>
              <w:t>口頭評量</w:t>
            </w:r>
          </w:p>
          <w:p w:rsidR="00396B52" w:rsidRPr="00C32578" w:rsidRDefault="00C32578" w:rsidP="00C32578">
            <w:pPr>
              <w:snapToGrid w:val="0"/>
              <w:jc w:val="center"/>
              <w:rPr>
                <w:rFonts w:ascii="標楷體" w:eastAsia="標楷體" w:hAnsi="標楷體"/>
                <w:sz w:val="24"/>
              </w:rPr>
            </w:pPr>
            <w:r w:rsidRPr="00C32578">
              <w:rPr>
                <w:rFonts w:ascii="標楷體" w:eastAsia="標楷體" w:hAnsi="標楷體" w:hint="eastAsia"/>
                <w:color w:val="auto"/>
                <w:sz w:val="24"/>
              </w:rPr>
              <w:t>實作評量</w:t>
            </w:r>
          </w:p>
        </w:tc>
        <w:tc>
          <w:tcPr>
            <w:tcW w:w="1276" w:type="dxa"/>
            <w:vAlign w:val="center"/>
          </w:tcPr>
          <w:p w:rsidR="00396B52" w:rsidRPr="00C32578" w:rsidRDefault="00396B52" w:rsidP="00396B52">
            <w:pPr>
              <w:snapToGrid w:val="0"/>
              <w:jc w:val="center"/>
              <w:rPr>
                <w:rFonts w:ascii="標楷體" w:eastAsia="標楷體" w:hAnsi="標楷體"/>
                <w:sz w:val="24"/>
              </w:rPr>
            </w:pPr>
          </w:p>
        </w:tc>
        <w:tc>
          <w:tcPr>
            <w:tcW w:w="672" w:type="dxa"/>
            <w:vAlign w:val="center"/>
          </w:tcPr>
          <w:p w:rsidR="00396B52" w:rsidRPr="00C32578" w:rsidRDefault="00396B52" w:rsidP="00396B52">
            <w:pPr>
              <w:snapToGrid w:val="0"/>
              <w:jc w:val="center"/>
              <w:rPr>
                <w:rFonts w:ascii="標楷體" w:eastAsia="標楷體" w:hAnsi="標楷體"/>
                <w:sz w:val="24"/>
              </w:rPr>
            </w:pPr>
          </w:p>
        </w:tc>
      </w:tr>
      <w:tr w:rsidR="00396B52" w:rsidRPr="00C32578" w:rsidTr="002F325E">
        <w:tc>
          <w:tcPr>
            <w:tcW w:w="1523" w:type="dxa"/>
            <w:vAlign w:val="center"/>
          </w:tcPr>
          <w:p w:rsidR="00396B52" w:rsidRPr="00C32578" w:rsidRDefault="00396B52" w:rsidP="00396B52">
            <w:pPr>
              <w:snapToGrid w:val="0"/>
              <w:jc w:val="center"/>
              <w:rPr>
                <w:rFonts w:ascii="標楷體" w:eastAsia="標楷體" w:hAnsi="標楷體"/>
                <w:color w:val="auto"/>
                <w:sz w:val="24"/>
              </w:rPr>
            </w:pPr>
            <w:r w:rsidRPr="00C32578">
              <w:rPr>
                <w:rFonts w:ascii="標楷體" w:eastAsia="標楷體" w:hAnsi="標楷體" w:hint="eastAsia"/>
                <w:color w:val="auto"/>
                <w:sz w:val="24"/>
              </w:rPr>
              <w:t>第十週~</w:t>
            </w:r>
          </w:p>
          <w:p w:rsidR="00396B52" w:rsidRPr="00C32578" w:rsidRDefault="00396B52" w:rsidP="00396B52">
            <w:pPr>
              <w:snapToGrid w:val="0"/>
              <w:jc w:val="center"/>
              <w:rPr>
                <w:rFonts w:ascii="標楷體" w:eastAsia="標楷體" w:hAnsi="標楷體"/>
                <w:sz w:val="24"/>
              </w:rPr>
            </w:pPr>
            <w:r w:rsidRPr="00C32578">
              <w:rPr>
                <w:rFonts w:ascii="標楷體" w:eastAsia="標楷體" w:hAnsi="標楷體" w:hint="eastAsia"/>
                <w:color w:val="auto"/>
                <w:sz w:val="24"/>
              </w:rPr>
              <w:t>第十一週</w:t>
            </w:r>
          </w:p>
        </w:tc>
        <w:tc>
          <w:tcPr>
            <w:tcW w:w="3685" w:type="dxa"/>
          </w:tcPr>
          <w:p w:rsidR="00396B52" w:rsidRPr="00C32578" w:rsidRDefault="00396B52" w:rsidP="00396B52">
            <w:pPr>
              <w:snapToGrid w:val="0"/>
              <w:rPr>
                <w:rFonts w:ascii="標楷體" w:eastAsia="標楷體" w:hAnsi="標楷體"/>
                <w:color w:val="auto"/>
                <w:sz w:val="24"/>
              </w:rPr>
            </w:pPr>
            <w:r w:rsidRPr="00C32578">
              <w:rPr>
                <w:rFonts w:ascii="標楷體" w:eastAsia="標楷體" w:hAnsi="標楷體" w:hint="eastAsia"/>
                <w:color w:val="auto"/>
                <w:sz w:val="24"/>
              </w:rPr>
              <w:t>踏查潮間帶</w:t>
            </w:r>
          </w:p>
          <w:p w:rsidR="00396B52" w:rsidRPr="00C32578" w:rsidRDefault="00396B52" w:rsidP="00396B52">
            <w:pPr>
              <w:snapToGrid w:val="0"/>
              <w:rPr>
                <w:rFonts w:ascii="標楷體" w:eastAsia="標楷體" w:hAnsi="標楷體"/>
                <w:color w:val="auto"/>
                <w:sz w:val="24"/>
              </w:rPr>
            </w:pPr>
            <w:r w:rsidRPr="00C32578">
              <w:rPr>
                <w:rFonts w:ascii="標楷體" w:eastAsia="標楷體" w:hAnsi="標楷體" w:hint="eastAsia"/>
                <w:color w:val="auto"/>
                <w:sz w:val="24"/>
              </w:rPr>
              <w:t>學生能知道如何進行野外探究活動。</w:t>
            </w:r>
          </w:p>
        </w:tc>
        <w:tc>
          <w:tcPr>
            <w:tcW w:w="4532" w:type="dxa"/>
          </w:tcPr>
          <w:p w:rsidR="00396B52" w:rsidRPr="00C32578" w:rsidRDefault="00396B52" w:rsidP="00396B52">
            <w:pPr>
              <w:rPr>
                <w:rFonts w:ascii="標楷體" w:eastAsia="標楷體" w:hAnsi="標楷體" w:cs="新細明體"/>
                <w:sz w:val="24"/>
              </w:rPr>
            </w:pPr>
            <w:r w:rsidRPr="00C32578">
              <w:rPr>
                <w:rFonts w:ascii="標楷體" w:eastAsia="標楷體" w:hAnsi="標楷體" w:cs="新細明體" w:hint="eastAsia"/>
                <w:sz w:val="24"/>
              </w:rPr>
              <w:t>綜</w:t>
            </w:r>
            <w:r w:rsidRPr="00C32578">
              <w:rPr>
                <w:rFonts w:ascii="標楷體" w:eastAsia="標楷體" w:hAnsi="標楷體" w:cs="新細明體"/>
                <w:sz w:val="24"/>
              </w:rPr>
              <w:t xml:space="preserve">-E-A3 </w:t>
            </w:r>
            <w:r w:rsidRPr="00C32578">
              <w:rPr>
                <w:rFonts w:ascii="標楷體" w:eastAsia="標楷體" w:hAnsi="標楷體" w:cs="新細明體" w:hint="eastAsia"/>
                <w:sz w:val="24"/>
              </w:rPr>
              <w:t>規劃、執行學習及生活計畫，運用資源或策略，預防危機、保護自己，並以創新思考方式，因應日常生活情境。</w:t>
            </w:r>
          </w:p>
        </w:tc>
        <w:tc>
          <w:tcPr>
            <w:tcW w:w="1280" w:type="dxa"/>
            <w:vAlign w:val="center"/>
          </w:tcPr>
          <w:p w:rsidR="00396B52" w:rsidRPr="00C32578" w:rsidRDefault="00C32578" w:rsidP="00C32578">
            <w:pPr>
              <w:snapToGrid w:val="0"/>
              <w:jc w:val="center"/>
              <w:rPr>
                <w:rFonts w:ascii="標楷體" w:eastAsia="標楷體" w:hAnsi="標楷體"/>
                <w:sz w:val="24"/>
              </w:rPr>
            </w:pPr>
            <w:r>
              <w:rPr>
                <w:rFonts w:ascii="標楷體" w:eastAsia="標楷體" w:hAnsi="標楷體" w:hint="eastAsia"/>
                <w:color w:val="auto"/>
                <w:sz w:val="24"/>
              </w:rPr>
              <w:t>口頭</w:t>
            </w:r>
            <w:r w:rsidRPr="00C32578">
              <w:rPr>
                <w:rFonts w:ascii="標楷體" w:eastAsia="標楷體" w:hAnsi="標楷體" w:hint="eastAsia"/>
                <w:color w:val="auto"/>
                <w:sz w:val="24"/>
              </w:rPr>
              <w:t>評量</w:t>
            </w:r>
          </w:p>
        </w:tc>
        <w:tc>
          <w:tcPr>
            <w:tcW w:w="1276" w:type="dxa"/>
            <w:vAlign w:val="center"/>
          </w:tcPr>
          <w:p w:rsidR="00396B52" w:rsidRPr="00C32578" w:rsidRDefault="00396B52" w:rsidP="00396B52">
            <w:pPr>
              <w:snapToGrid w:val="0"/>
              <w:jc w:val="center"/>
              <w:rPr>
                <w:rFonts w:ascii="標楷體" w:eastAsia="標楷體" w:hAnsi="標楷體"/>
                <w:sz w:val="24"/>
              </w:rPr>
            </w:pPr>
          </w:p>
        </w:tc>
        <w:tc>
          <w:tcPr>
            <w:tcW w:w="672" w:type="dxa"/>
            <w:vAlign w:val="center"/>
          </w:tcPr>
          <w:p w:rsidR="00396B52" w:rsidRPr="00C32578" w:rsidRDefault="00396B52" w:rsidP="00396B52">
            <w:pPr>
              <w:snapToGrid w:val="0"/>
              <w:jc w:val="center"/>
              <w:rPr>
                <w:rFonts w:ascii="標楷體" w:eastAsia="標楷體" w:hAnsi="標楷體"/>
                <w:sz w:val="24"/>
              </w:rPr>
            </w:pPr>
          </w:p>
        </w:tc>
      </w:tr>
      <w:tr w:rsidR="00396B52" w:rsidRPr="00C32578" w:rsidTr="00780F6C">
        <w:tc>
          <w:tcPr>
            <w:tcW w:w="1523" w:type="dxa"/>
            <w:vAlign w:val="center"/>
          </w:tcPr>
          <w:p w:rsidR="00396B52" w:rsidRPr="00C32578" w:rsidRDefault="00396B52" w:rsidP="00396B52">
            <w:pPr>
              <w:snapToGrid w:val="0"/>
              <w:jc w:val="center"/>
              <w:rPr>
                <w:rFonts w:ascii="標楷體" w:eastAsia="標楷體" w:hAnsi="標楷體"/>
                <w:color w:val="auto"/>
                <w:sz w:val="24"/>
              </w:rPr>
            </w:pPr>
            <w:r w:rsidRPr="00C32578">
              <w:rPr>
                <w:rFonts w:ascii="標楷體" w:eastAsia="標楷體" w:hAnsi="標楷體" w:hint="eastAsia"/>
                <w:color w:val="auto"/>
                <w:sz w:val="24"/>
              </w:rPr>
              <w:t>第十二週~</w:t>
            </w:r>
          </w:p>
          <w:p w:rsidR="00396B52" w:rsidRPr="00C32578" w:rsidRDefault="00396B52" w:rsidP="00396B52">
            <w:pPr>
              <w:snapToGrid w:val="0"/>
              <w:jc w:val="center"/>
              <w:rPr>
                <w:rFonts w:ascii="標楷體" w:eastAsia="標楷體" w:hAnsi="標楷體"/>
                <w:sz w:val="24"/>
              </w:rPr>
            </w:pPr>
            <w:r w:rsidRPr="00C32578">
              <w:rPr>
                <w:rFonts w:ascii="標楷體" w:eastAsia="標楷體" w:hAnsi="標楷體" w:hint="eastAsia"/>
                <w:color w:val="auto"/>
                <w:sz w:val="24"/>
              </w:rPr>
              <w:t>第十五週</w:t>
            </w:r>
          </w:p>
        </w:tc>
        <w:tc>
          <w:tcPr>
            <w:tcW w:w="3685" w:type="dxa"/>
          </w:tcPr>
          <w:p w:rsidR="00396B52" w:rsidRPr="00C32578" w:rsidRDefault="00396B52" w:rsidP="00396B52">
            <w:pPr>
              <w:snapToGrid w:val="0"/>
              <w:rPr>
                <w:rFonts w:ascii="標楷體" w:eastAsia="標楷體" w:hAnsi="標楷體"/>
                <w:color w:val="auto"/>
                <w:sz w:val="24"/>
              </w:rPr>
            </w:pPr>
            <w:r w:rsidRPr="00C32578">
              <w:rPr>
                <w:rFonts w:ascii="標楷體" w:eastAsia="標楷體" w:hAnsi="標楷體" w:hint="eastAsia"/>
                <w:color w:val="auto"/>
                <w:sz w:val="24"/>
              </w:rPr>
              <w:t>踏查潮間帶</w:t>
            </w:r>
          </w:p>
          <w:p w:rsidR="00396B52" w:rsidRPr="00C32578" w:rsidRDefault="00396B52" w:rsidP="00396B52">
            <w:pPr>
              <w:snapToGrid w:val="0"/>
              <w:rPr>
                <w:rFonts w:ascii="標楷體" w:eastAsia="標楷體" w:hAnsi="標楷體"/>
                <w:color w:val="auto"/>
                <w:sz w:val="24"/>
              </w:rPr>
            </w:pPr>
            <w:r w:rsidRPr="00C32578">
              <w:rPr>
                <w:rFonts w:ascii="標楷體" w:eastAsia="標楷體" w:hAnsi="標楷體" w:hint="eastAsia"/>
                <w:color w:val="auto"/>
                <w:sz w:val="24"/>
              </w:rPr>
              <w:t>學生能實際踏查，認識青岐潮間帶特色。</w:t>
            </w:r>
          </w:p>
        </w:tc>
        <w:tc>
          <w:tcPr>
            <w:tcW w:w="4532" w:type="dxa"/>
          </w:tcPr>
          <w:p w:rsidR="00396B52" w:rsidRPr="00C32578" w:rsidRDefault="00396B52" w:rsidP="00396B52">
            <w:pPr>
              <w:rPr>
                <w:rFonts w:ascii="標楷體" w:eastAsia="標楷體" w:hAnsi="標楷體" w:cs="新細明體"/>
                <w:sz w:val="24"/>
              </w:rPr>
            </w:pPr>
            <w:r w:rsidRPr="00C32578">
              <w:rPr>
                <w:rFonts w:ascii="標楷體" w:eastAsia="標楷體" w:hAnsi="標楷體" w:cs="新細明體"/>
                <w:sz w:val="24"/>
              </w:rPr>
              <w:t>自-E-A1 能運用五官，敏銳的觀察周遭環境，保持好奇心、想像</w:t>
            </w:r>
            <w:r w:rsidRPr="00C32578">
              <w:rPr>
                <w:rFonts w:ascii="標楷體" w:eastAsia="標楷體" w:hAnsi="標楷體" w:cs="新細明體" w:hint="eastAsia"/>
                <w:sz w:val="24"/>
              </w:rPr>
              <w:t>力持續探索自然</w:t>
            </w:r>
            <w:r w:rsidRPr="00C32578">
              <w:rPr>
                <w:rFonts w:ascii="標楷體" w:eastAsia="標楷體" w:hAnsi="標楷體" w:cs="新細明體"/>
                <w:sz w:val="24"/>
              </w:rPr>
              <w:t>。</w:t>
            </w:r>
          </w:p>
          <w:p w:rsidR="00396B52" w:rsidRPr="00C32578" w:rsidRDefault="00396B52" w:rsidP="00396B52">
            <w:pPr>
              <w:rPr>
                <w:rFonts w:ascii="標楷體" w:eastAsia="標楷體" w:hAnsi="標楷體" w:cs="新細明體"/>
                <w:sz w:val="24"/>
              </w:rPr>
            </w:pPr>
            <w:r w:rsidRPr="00C32578">
              <w:rPr>
                <w:rFonts w:ascii="標楷體" w:eastAsia="標楷體" w:hAnsi="標楷體" w:cs="新細明體"/>
                <w:sz w:val="24"/>
              </w:rPr>
              <w:t>自-E-B3 透過五官知覺觀察周遭環境的動植物與自然現象，知道如何欣賞美的事物。</w:t>
            </w:r>
          </w:p>
          <w:p w:rsidR="00396B52" w:rsidRPr="00C32578" w:rsidRDefault="00396B52" w:rsidP="00396B52">
            <w:pPr>
              <w:rPr>
                <w:rFonts w:ascii="標楷體" w:eastAsia="標楷體" w:hAnsi="標楷體"/>
                <w:color w:val="auto"/>
                <w:sz w:val="24"/>
              </w:rPr>
            </w:pPr>
            <w:r w:rsidRPr="00C32578">
              <w:rPr>
                <w:rFonts w:ascii="標楷體" w:eastAsia="標楷體" w:hAnsi="標楷體" w:cs="新細明體"/>
                <w:sz w:val="24"/>
              </w:rPr>
              <w:t>自-E-A3 具備透過實地操作探究活動探索</w:t>
            </w:r>
            <w:r w:rsidRPr="00C32578">
              <w:rPr>
                <w:rFonts w:ascii="標楷體" w:eastAsia="標楷體" w:hAnsi="標楷體" w:cs="新細明體" w:hint="eastAsia"/>
                <w:sz w:val="24"/>
              </w:rPr>
              <w:t>科學問題的能力，</w:t>
            </w:r>
            <w:r w:rsidRPr="00C32578">
              <w:rPr>
                <w:rFonts w:ascii="標楷體" w:eastAsia="標楷體" w:hAnsi="標楷體" w:cs="新細明體"/>
                <w:sz w:val="24"/>
              </w:rPr>
              <w:t>並能初步根據問題特性、資源的有無等因素，規劃簡單步驟，操作適合學習階段的器材儀器、科技設備及</w:t>
            </w:r>
            <w:r w:rsidRPr="00C32578">
              <w:rPr>
                <w:rFonts w:ascii="標楷體" w:eastAsia="標楷體" w:hAnsi="標楷體" w:cs="新細明體" w:hint="eastAsia"/>
                <w:sz w:val="24"/>
              </w:rPr>
              <w:t>資源，進行自然科</w:t>
            </w:r>
            <w:r w:rsidRPr="00C32578">
              <w:rPr>
                <w:rFonts w:ascii="標楷體" w:eastAsia="標楷體" w:hAnsi="標楷體" w:cs="新細明體"/>
                <w:sz w:val="24"/>
              </w:rPr>
              <w:t>學實驗。</w:t>
            </w:r>
          </w:p>
        </w:tc>
        <w:tc>
          <w:tcPr>
            <w:tcW w:w="1280" w:type="dxa"/>
            <w:vAlign w:val="center"/>
          </w:tcPr>
          <w:p w:rsidR="00C32578" w:rsidRPr="00C32578" w:rsidRDefault="00C32578" w:rsidP="00C32578">
            <w:pPr>
              <w:snapToGrid w:val="0"/>
              <w:jc w:val="center"/>
              <w:rPr>
                <w:rFonts w:ascii="標楷體" w:eastAsia="標楷體" w:hAnsi="標楷體"/>
                <w:color w:val="auto"/>
                <w:sz w:val="24"/>
              </w:rPr>
            </w:pPr>
            <w:r w:rsidRPr="00C32578">
              <w:rPr>
                <w:rFonts w:ascii="標楷體" w:eastAsia="標楷體" w:hAnsi="標楷體" w:hint="eastAsia"/>
                <w:color w:val="auto"/>
                <w:sz w:val="24"/>
              </w:rPr>
              <w:t>口頭評量</w:t>
            </w:r>
          </w:p>
          <w:p w:rsidR="00396B52" w:rsidRPr="00C32578" w:rsidRDefault="00C32578" w:rsidP="00C32578">
            <w:pPr>
              <w:snapToGrid w:val="0"/>
              <w:jc w:val="center"/>
              <w:rPr>
                <w:rFonts w:ascii="標楷體" w:eastAsia="標楷體" w:hAnsi="標楷體"/>
                <w:color w:val="auto"/>
                <w:sz w:val="24"/>
              </w:rPr>
            </w:pPr>
            <w:r w:rsidRPr="00C32578">
              <w:rPr>
                <w:rFonts w:ascii="標楷體" w:eastAsia="標楷體" w:hAnsi="標楷體" w:hint="eastAsia"/>
                <w:color w:val="auto"/>
                <w:sz w:val="24"/>
              </w:rPr>
              <w:t>實作評量</w:t>
            </w:r>
          </w:p>
        </w:tc>
        <w:tc>
          <w:tcPr>
            <w:tcW w:w="1276" w:type="dxa"/>
            <w:vAlign w:val="center"/>
          </w:tcPr>
          <w:p w:rsidR="00396B52" w:rsidRPr="00C32578" w:rsidRDefault="00396B52" w:rsidP="00396B52">
            <w:pPr>
              <w:snapToGrid w:val="0"/>
              <w:jc w:val="center"/>
              <w:rPr>
                <w:rFonts w:ascii="標楷體" w:eastAsia="標楷體" w:hAnsi="標楷體"/>
                <w:color w:val="auto"/>
                <w:sz w:val="24"/>
              </w:rPr>
            </w:pPr>
            <w:r w:rsidRPr="00C32578">
              <w:rPr>
                <w:rFonts w:ascii="標楷體" w:eastAsia="標楷體" w:hAnsi="標楷體" w:hint="eastAsia"/>
                <w:color w:val="auto"/>
                <w:sz w:val="24"/>
              </w:rPr>
              <w:t>海洋教育-海E11-認識海洋生物與生態</w:t>
            </w:r>
          </w:p>
        </w:tc>
        <w:tc>
          <w:tcPr>
            <w:tcW w:w="672" w:type="dxa"/>
            <w:vAlign w:val="center"/>
          </w:tcPr>
          <w:p w:rsidR="00396B52" w:rsidRPr="00C32578" w:rsidRDefault="00396B52" w:rsidP="00396B52">
            <w:pPr>
              <w:snapToGrid w:val="0"/>
              <w:jc w:val="center"/>
              <w:rPr>
                <w:rFonts w:ascii="標楷體" w:eastAsia="標楷體" w:hAnsi="標楷體"/>
                <w:sz w:val="24"/>
              </w:rPr>
            </w:pPr>
          </w:p>
        </w:tc>
      </w:tr>
      <w:tr w:rsidR="00396B52" w:rsidRPr="00C32578" w:rsidTr="002E06FC">
        <w:tc>
          <w:tcPr>
            <w:tcW w:w="1523" w:type="dxa"/>
            <w:vAlign w:val="center"/>
          </w:tcPr>
          <w:p w:rsidR="00396B52" w:rsidRPr="00C32578" w:rsidRDefault="00396B52" w:rsidP="00396B52">
            <w:pPr>
              <w:snapToGrid w:val="0"/>
              <w:jc w:val="center"/>
              <w:rPr>
                <w:rFonts w:ascii="標楷體" w:eastAsia="標楷體" w:hAnsi="標楷體"/>
                <w:color w:val="auto"/>
                <w:sz w:val="24"/>
              </w:rPr>
            </w:pPr>
            <w:r w:rsidRPr="00C32578">
              <w:rPr>
                <w:rFonts w:ascii="標楷體" w:eastAsia="標楷體" w:hAnsi="標楷體" w:hint="eastAsia"/>
                <w:color w:val="auto"/>
                <w:sz w:val="24"/>
              </w:rPr>
              <w:t>第十六週~</w:t>
            </w:r>
          </w:p>
          <w:p w:rsidR="00396B52" w:rsidRPr="00C32578" w:rsidRDefault="00396B52" w:rsidP="00396B52">
            <w:pPr>
              <w:snapToGrid w:val="0"/>
              <w:jc w:val="center"/>
              <w:rPr>
                <w:rFonts w:ascii="標楷體" w:eastAsia="標楷體" w:hAnsi="標楷體"/>
                <w:sz w:val="24"/>
              </w:rPr>
            </w:pPr>
            <w:r w:rsidRPr="00C32578">
              <w:rPr>
                <w:rFonts w:ascii="標楷體" w:eastAsia="標楷體" w:hAnsi="標楷體" w:hint="eastAsia"/>
                <w:color w:val="auto"/>
                <w:sz w:val="24"/>
              </w:rPr>
              <w:t>第十九週</w:t>
            </w:r>
          </w:p>
        </w:tc>
        <w:tc>
          <w:tcPr>
            <w:tcW w:w="3685" w:type="dxa"/>
          </w:tcPr>
          <w:p w:rsidR="00396B52" w:rsidRPr="00C32578" w:rsidRDefault="00396B52" w:rsidP="00396B52">
            <w:pPr>
              <w:snapToGrid w:val="0"/>
              <w:rPr>
                <w:rFonts w:ascii="標楷體" w:eastAsia="標楷體" w:hAnsi="標楷體"/>
                <w:color w:val="auto"/>
                <w:sz w:val="24"/>
              </w:rPr>
            </w:pPr>
            <w:r w:rsidRPr="00C32578">
              <w:rPr>
                <w:rFonts w:ascii="標楷體" w:eastAsia="標楷體" w:hAnsi="標楷體" w:hint="eastAsia"/>
                <w:color w:val="auto"/>
                <w:sz w:val="24"/>
              </w:rPr>
              <w:t>創造青岐海灘景觀地圖</w:t>
            </w:r>
          </w:p>
          <w:p w:rsidR="00396B52" w:rsidRPr="00C32578" w:rsidRDefault="00396B52" w:rsidP="00396B52">
            <w:pPr>
              <w:snapToGrid w:val="0"/>
              <w:rPr>
                <w:rFonts w:ascii="標楷體" w:eastAsia="標楷體" w:hAnsi="標楷體"/>
                <w:color w:val="auto"/>
                <w:sz w:val="24"/>
              </w:rPr>
            </w:pPr>
            <w:r w:rsidRPr="00C32578">
              <w:rPr>
                <w:rFonts w:ascii="標楷體" w:eastAsia="標楷體" w:hAnsi="標楷體" w:hint="eastAsia"/>
                <w:color w:val="auto"/>
                <w:sz w:val="24"/>
              </w:rPr>
              <w:t>利用工具繪製青岐海灘的景觀地圖。</w:t>
            </w:r>
          </w:p>
        </w:tc>
        <w:tc>
          <w:tcPr>
            <w:tcW w:w="4532" w:type="dxa"/>
          </w:tcPr>
          <w:p w:rsidR="00396B52" w:rsidRPr="00C32578" w:rsidRDefault="00396B52" w:rsidP="00396B52">
            <w:pPr>
              <w:rPr>
                <w:rFonts w:ascii="標楷體" w:eastAsia="標楷體" w:hAnsi="標楷體" w:cs="新細明體"/>
                <w:sz w:val="24"/>
              </w:rPr>
            </w:pPr>
            <w:r w:rsidRPr="00C32578">
              <w:rPr>
                <w:rFonts w:ascii="標楷體" w:eastAsia="標楷體" w:hAnsi="標楷體" w:cs="新細明體"/>
                <w:sz w:val="24"/>
              </w:rPr>
              <w:t>自-E-C2 透過探索科學的合作學習，培養與同儕溝通表達、團隊合作及和諧相</w:t>
            </w:r>
            <w:r w:rsidRPr="00C32578">
              <w:rPr>
                <w:rFonts w:ascii="標楷體" w:eastAsia="標楷體" w:hAnsi="標楷體" w:cs="新細明體" w:hint="eastAsia"/>
                <w:sz w:val="24"/>
              </w:rPr>
              <w:t>處的能力。</w:t>
            </w:r>
          </w:p>
          <w:p w:rsidR="00396B52" w:rsidRPr="00C32578" w:rsidRDefault="00396B52" w:rsidP="00396B52">
            <w:pPr>
              <w:snapToGrid w:val="0"/>
              <w:rPr>
                <w:rFonts w:ascii="標楷體" w:eastAsia="標楷體" w:hAnsi="標楷體"/>
                <w:sz w:val="24"/>
              </w:rPr>
            </w:pPr>
            <w:r w:rsidRPr="00C32578">
              <w:rPr>
                <w:rFonts w:ascii="標楷體" w:eastAsia="標楷體" w:hAnsi="標楷體" w:cs="新細明體" w:hint="eastAsia"/>
                <w:sz w:val="24"/>
              </w:rPr>
              <w:t>國-E-C2</w:t>
            </w:r>
            <w:r w:rsidRPr="00C32578">
              <w:rPr>
                <w:rFonts w:ascii="標楷體" w:eastAsia="標楷體" w:hAnsi="標楷體" w:cs="新細明體"/>
                <w:sz w:val="24"/>
              </w:rPr>
              <w:t>與他人互動時，能適切運用語文</w:t>
            </w:r>
            <w:r w:rsidRPr="00C32578">
              <w:rPr>
                <w:rFonts w:ascii="標楷體" w:eastAsia="標楷體" w:hAnsi="標楷體" w:cs="新細明體"/>
                <w:sz w:val="24"/>
              </w:rPr>
              <w:lastRenderedPageBreak/>
              <w:t>能力表達個人想法，理解與包容不同意見，樂於參與學校及社區活動，體會團隊合作的重要性。</w:t>
            </w:r>
          </w:p>
        </w:tc>
        <w:tc>
          <w:tcPr>
            <w:tcW w:w="1280" w:type="dxa"/>
            <w:vAlign w:val="center"/>
          </w:tcPr>
          <w:p w:rsidR="00C32578" w:rsidRPr="00C32578" w:rsidRDefault="00C32578" w:rsidP="00C32578">
            <w:pPr>
              <w:snapToGrid w:val="0"/>
              <w:jc w:val="center"/>
              <w:rPr>
                <w:rFonts w:ascii="標楷體" w:eastAsia="標楷體" w:hAnsi="標楷體"/>
                <w:color w:val="auto"/>
                <w:sz w:val="24"/>
              </w:rPr>
            </w:pPr>
            <w:r w:rsidRPr="00C32578">
              <w:rPr>
                <w:rFonts w:ascii="標楷體" w:eastAsia="標楷體" w:hAnsi="標楷體" w:hint="eastAsia"/>
                <w:color w:val="auto"/>
                <w:sz w:val="24"/>
              </w:rPr>
              <w:lastRenderedPageBreak/>
              <w:t>口頭評量</w:t>
            </w:r>
          </w:p>
          <w:p w:rsidR="00396B52" w:rsidRPr="00C32578" w:rsidRDefault="00C32578" w:rsidP="00C32578">
            <w:pPr>
              <w:snapToGrid w:val="0"/>
              <w:jc w:val="center"/>
              <w:rPr>
                <w:rFonts w:ascii="標楷體" w:eastAsia="標楷體" w:hAnsi="標楷體"/>
                <w:sz w:val="24"/>
              </w:rPr>
            </w:pPr>
            <w:r w:rsidRPr="00C32578">
              <w:rPr>
                <w:rFonts w:ascii="標楷體" w:eastAsia="標楷體" w:hAnsi="標楷體" w:hint="eastAsia"/>
                <w:color w:val="auto"/>
                <w:sz w:val="24"/>
              </w:rPr>
              <w:t>實作評量</w:t>
            </w:r>
          </w:p>
        </w:tc>
        <w:tc>
          <w:tcPr>
            <w:tcW w:w="1276" w:type="dxa"/>
            <w:vAlign w:val="center"/>
          </w:tcPr>
          <w:p w:rsidR="00396B52" w:rsidRPr="00C32578" w:rsidRDefault="00396B52" w:rsidP="00396B52">
            <w:pPr>
              <w:snapToGrid w:val="0"/>
              <w:jc w:val="center"/>
              <w:rPr>
                <w:rFonts w:ascii="標楷體" w:eastAsia="標楷體" w:hAnsi="標楷體"/>
                <w:sz w:val="24"/>
              </w:rPr>
            </w:pPr>
          </w:p>
        </w:tc>
        <w:tc>
          <w:tcPr>
            <w:tcW w:w="672" w:type="dxa"/>
            <w:vAlign w:val="center"/>
          </w:tcPr>
          <w:p w:rsidR="00396B52" w:rsidRPr="00C32578" w:rsidRDefault="00396B52" w:rsidP="00396B52">
            <w:pPr>
              <w:snapToGrid w:val="0"/>
              <w:jc w:val="center"/>
              <w:rPr>
                <w:rFonts w:ascii="標楷體" w:eastAsia="標楷體" w:hAnsi="標楷體"/>
                <w:sz w:val="24"/>
              </w:rPr>
            </w:pPr>
          </w:p>
        </w:tc>
      </w:tr>
      <w:tr w:rsidR="00396B52" w:rsidRPr="00C32578" w:rsidTr="00D51237">
        <w:tc>
          <w:tcPr>
            <w:tcW w:w="1523" w:type="dxa"/>
            <w:vAlign w:val="center"/>
          </w:tcPr>
          <w:p w:rsidR="00396B52" w:rsidRPr="00C32578" w:rsidRDefault="00396B52" w:rsidP="00396B52">
            <w:pPr>
              <w:snapToGrid w:val="0"/>
              <w:jc w:val="center"/>
              <w:rPr>
                <w:rFonts w:ascii="標楷體" w:eastAsia="標楷體" w:hAnsi="標楷體"/>
                <w:color w:val="auto"/>
                <w:sz w:val="24"/>
              </w:rPr>
            </w:pPr>
            <w:r w:rsidRPr="00C32578">
              <w:rPr>
                <w:rFonts w:ascii="標楷體" w:eastAsia="標楷體" w:hAnsi="標楷體" w:hint="eastAsia"/>
                <w:color w:val="auto"/>
                <w:sz w:val="24"/>
              </w:rPr>
              <w:lastRenderedPageBreak/>
              <w:t>第二十週~</w:t>
            </w:r>
          </w:p>
          <w:p w:rsidR="00396B52" w:rsidRPr="00C32578" w:rsidRDefault="00396B52" w:rsidP="00396B52">
            <w:pPr>
              <w:snapToGrid w:val="0"/>
              <w:jc w:val="center"/>
              <w:rPr>
                <w:rFonts w:ascii="標楷體" w:eastAsia="標楷體" w:hAnsi="標楷體"/>
                <w:sz w:val="24"/>
              </w:rPr>
            </w:pPr>
            <w:r w:rsidRPr="00C32578">
              <w:rPr>
                <w:rFonts w:ascii="標楷體" w:eastAsia="標楷體" w:hAnsi="標楷體" w:hint="eastAsia"/>
                <w:color w:val="auto"/>
                <w:sz w:val="24"/>
              </w:rPr>
              <w:t>第二十一週</w:t>
            </w:r>
          </w:p>
        </w:tc>
        <w:tc>
          <w:tcPr>
            <w:tcW w:w="3685" w:type="dxa"/>
          </w:tcPr>
          <w:sdt>
            <w:sdtPr>
              <w:rPr>
                <w:rFonts w:ascii="標楷體" w:eastAsia="標楷體" w:hAnsi="標楷體"/>
              </w:rPr>
              <w:tag w:val="goog_rdk_170"/>
              <w:id w:val="-1450470959"/>
            </w:sdtPr>
            <w:sdtEndPr/>
            <w:sdtContent>
              <w:p w:rsidR="00396B52" w:rsidRPr="00C32578" w:rsidRDefault="00396B52" w:rsidP="00396B52">
                <w:pPr>
                  <w:snapToGrid w:val="0"/>
                  <w:rPr>
                    <w:rFonts w:ascii="標楷體" w:eastAsia="標楷體" w:hAnsi="標楷體"/>
                    <w:color w:val="auto"/>
                    <w:sz w:val="24"/>
                  </w:rPr>
                </w:pPr>
                <w:r w:rsidRPr="00C32578">
                  <w:rPr>
                    <w:rFonts w:ascii="標楷體" w:eastAsia="標楷體" w:hAnsi="標楷體" w:hint="eastAsia"/>
                    <w:color w:val="auto"/>
                    <w:sz w:val="24"/>
                  </w:rPr>
                  <w:t>創造青岐海灘景觀地圖</w:t>
                </w:r>
              </w:p>
              <w:p w:rsidR="00396B52" w:rsidRPr="00C32578" w:rsidRDefault="00396B52" w:rsidP="00396B52">
                <w:pPr>
                  <w:snapToGrid w:val="0"/>
                  <w:rPr>
                    <w:rFonts w:ascii="標楷體" w:eastAsia="標楷體" w:hAnsi="標楷體"/>
                    <w:sz w:val="24"/>
                  </w:rPr>
                </w:pPr>
                <w:r w:rsidRPr="00C32578">
                  <w:rPr>
                    <w:rFonts w:ascii="標楷體" w:eastAsia="標楷體" w:hAnsi="標楷體" w:cs="Arial Unicode MS"/>
                    <w:sz w:val="24"/>
                  </w:rPr>
                  <w:t>小組分享與觀摩。</w:t>
                </w:r>
              </w:p>
            </w:sdtContent>
          </w:sdt>
        </w:tc>
        <w:tc>
          <w:tcPr>
            <w:tcW w:w="4532" w:type="dxa"/>
          </w:tcPr>
          <w:p w:rsidR="00396B52" w:rsidRPr="00C32578" w:rsidRDefault="00396B52" w:rsidP="00396B52">
            <w:pPr>
              <w:rPr>
                <w:rFonts w:ascii="標楷體" w:eastAsia="標楷體" w:hAnsi="標楷體" w:cs="新細明體"/>
                <w:sz w:val="24"/>
              </w:rPr>
            </w:pPr>
            <w:r w:rsidRPr="00C32578">
              <w:rPr>
                <w:rFonts w:ascii="標楷體" w:eastAsia="標楷體" w:hAnsi="標楷體" w:cs="新細明體"/>
                <w:sz w:val="24"/>
              </w:rPr>
              <w:t>自-E-C2 透過探索科學的合作學習，培養與同儕溝通表達、團隊合作及和諧相</w:t>
            </w:r>
            <w:r w:rsidRPr="00C32578">
              <w:rPr>
                <w:rFonts w:ascii="標楷體" w:eastAsia="標楷體" w:hAnsi="標楷體" w:cs="新細明體" w:hint="eastAsia"/>
                <w:sz w:val="24"/>
              </w:rPr>
              <w:t>處的能力。</w:t>
            </w:r>
          </w:p>
          <w:p w:rsidR="00396B52" w:rsidRPr="00C32578" w:rsidRDefault="00396B52" w:rsidP="00396B52">
            <w:pPr>
              <w:snapToGrid w:val="0"/>
              <w:rPr>
                <w:rFonts w:ascii="標楷體" w:eastAsia="標楷體" w:hAnsi="標楷體"/>
                <w:sz w:val="24"/>
              </w:rPr>
            </w:pPr>
            <w:r w:rsidRPr="00C32578">
              <w:rPr>
                <w:rFonts w:ascii="標楷體" w:eastAsia="標楷體" w:hAnsi="標楷體" w:cs="新細明體" w:hint="eastAsia"/>
                <w:sz w:val="24"/>
              </w:rPr>
              <w:t>國-E-C2</w:t>
            </w:r>
            <w:r w:rsidRPr="00C32578">
              <w:rPr>
                <w:rFonts w:ascii="標楷體" w:eastAsia="標楷體" w:hAnsi="標楷體" w:cs="新細明體"/>
                <w:sz w:val="24"/>
              </w:rPr>
              <w:t>與他人互動時，能適切運用語文能力表達個人想法，理解與包容不同意見，樂於參與學校及社區活動，體會團隊合作的重要性。</w:t>
            </w:r>
          </w:p>
        </w:tc>
        <w:tc>
          <w:tcPr>
            <w:tcW w:w="1280" w:type="dxa"/>
            <w:vAlign w:val="center"/>
          </w:tcPr>
          <w:p w:rsidR="00C32578" w:rsidRPr="00C32578" w:rsidRDefault="00C32578" w:rsidP="00C32578">
            <w:pPr>
              <w:snapToGrid w:val="0"/>
              <w:jc w:val="center"/>
              <w:rPr>
                <w:rFonts w:ascii="標楷體" w:eastAsia="標楷體" w:hAnsi="標楷體"/>
                <w:color w:val="auto"/>
                <w:sz w:val="24"/>
              </w:rPr>
            </w:pPr>
            <w:r w:rsidRPr="00C32578">
              <w:rPr>
                <w:rFonts w:ascii="標楷體" w:eastAsia="標楷體" w:hAnsi="標楷體" w:hint="eastAsia"/>
                <w:color w:val="auto"/>
                <w:sz w:val="24"/>
              </w:rPr>
              <w:t>口頭評量</w:t>
            </w:r>
          </w:p>
          <w:p w:rsidR="00396B52" w:rsidRPr="00C32578" w:rsidRDefault="00C32578" w:rsidP="00C32578">
            <w:pPr>
              <w:snapToGrid w:val="0"/>
              <w:jc w:val="center"/>
              <w:rPr>
                <w:rFonts w:ascii="標楷體" w:eastAsia="標楷體" w:hAnsi="標楷體"/>
                <w:sz w:val="24"/>
              </w:rPr>
            </w:pPr>
            <w:r w:rsidRPr="00C32578">
              <w:rPr>
                <w:rFonts w:ascii="標楷體" w:eastAsia="標楷體" w:hAnsi="標楷體" w:hint="eastAsia"/>
                <w:color w:val="auto"/>
                <w:sz w:val="24"/>
              </w:rPr>
              <w:t>實作評量</w:t>
            </w:r>
          </w:p>
        </w:tc>
        <w:tc>
          <w:tcPr>
            <w:tcW w:w="1276" w:type="dxa"/>
            <w:vAlign w:val="center"/>
          </w:tcPr>
          <w:p w:rsidR="00396B52" w:rsidRPr="00C32578" w:rsidRDefault="00396B52" w:rsidP="00396B52">
            <w:pPr>
              <w:snapToGrid w:val="0"/>
              <w:jc w:val="center"/>
              <w:rPr>
                <w:rFonts w:ascii="標楷體" w:eastAsia="標楷體" w:hAnsi="標楷體"/>
                <w:sz w:val="24"/>
              </w:rPr>
            </w:pPr>
          </w:p>
        </w:tc>
        <w:tc>
          <w:tcPr>
            <w:tcW w:w="672" w:type="dxa"/>
            <w:vAlign w:val="center"/>
          </w:tcPr>
          <w:p w:rsidR="00396B52" w:rsidRPr="00C32578" w:rsidRDefault="00396B52" w:rsidP="00396B52">
            <w:pPr>
              <w:snapToGrid w:val="0"/>
              <w:jc w:val="center"/>
              <w:rPr>
                <w:rFonts w:ascii="標楷體" w:eastAsia="標楷體" w:hAnsi="標楷體"/>
                <w:sz w:val="24"/>
              </w:rPr>
            </w:pPr>
          </w:p>
        </w:tc>
      </w:tr>
    </w:tbl>
    <w:p w:rsidR="00B92F6E" w:rsidRDefault="00B92F6E">
      <w:pPr>
        <w:widowControl/>
        <w:rPr>
          <w:rFonts w:eastAsia="標楷體"/>
          <w:sz w:val="28"/>
        </w:rPr>
      </w:pPr>
    </w:p>
    <w:sectPr w:rsidR="00B92F6E" w:rsidSect="00422E04">
      <w:pgSz w:w="16838" w:h="11906" w:orient="landscape"/>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EAB" w:rsidRDefault="00D77EAB" w:rsidP="00F16281">
      <w:r>
        <w:separator/>
      </w:r>
    </w:p>
  </w:endnote>
  <w:endnote w:type="continuationSeparator" w:id="0">
    <w:p w:rsidR="00D77EAB" w:rsidRDefault="00D77EAB" w:rsidP="00F1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黑體">
    <w:altName w:val="細明體"/>
    <w:panose1 w:val="020B0509000000000000"/>
    <w:charset w:val="88"/>
    <w:family w:val="modern"/>
    <w:pitch w:val="fixed"/>
    <w:sig w:usb0="80000001" w:usb1="28091800" w:usb2="00000016" w:usb3="00000000" w:csb0="00100000" w:csb1="00000000"/>
  </w:font>
  <w:font w:name="華康粗黑體">
    <w:panose1 w:val="020B0709000000000000"/>
    <w:charset w:val="88"/>
    <w:family w:val="modern"/>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Kaiti TC Regular">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EAB" w:rsidRDefault="00D77EAB" w:rsidP="00F16281">
      <w:r>
        <w:separator/>
      </w:r>
    </w:p>
  </w:footnote>
  <w:footnote w:type="continuationSeparator" w:id="0">
    <w:p w:rsidR="00D77EAB" w:rsidRDefault="00D77EAB" w:rsidP="00F162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6288E"/>
    <w:multiLevelType w:val="hybridMultilevel"/>
    <w:tmpl w:val="4B508B34"/>
    <w:lvl w:ilvl="0" w:tplc="037E3486">
      <w:start w:val="1"/>
      <w:numFmt w:val="decimal"/>
      <w:lvlText w:val="%1．"/>
      <w:lvlJc w:val="left"/>
      <w:pPr>
        <w:ind w:left="2704" w:hanging="720"/>
      </w:pPr>
      <w:rPr>
        <w:rFonts w:hint="default"/>
      </w:rPr>
    </w:lvl>
    <w:lvl w:ilvl="1" w:tplc="04090019" w:tentative="1">
      <w:start w:val="1"/>
      <w:numFmt w:val="ideographTraditional"/>
      <w:lvlText w:val="%2、"/>
      <w:lvlJc w:val="left"/>
      <w:pPr>
        <w:ind w:left="2944" w:hanging="480"/>
      </w:pPr>
    </w:lvl>
    <w:lvl w:ilvl="2" w:tplc="0409001B" w:tentative="1">
      <w:start w:val="1"/>
      <w:numFmt w:val="lowerRoman"/>
      <w:lvlText w:val="%3."/>
      <w:lvlJc w:val="right"/>
      <w:pPr>
        <w:ind w:left="3424" w:hanging="480"/>
      </w:pPr>
    </w:lvl>
    <w:lvl w:ilvl="3" w:tplc="0409000F" w:tentative="1">
      <w:start w:val="1"/>
      <w:numFmt w:val="decimal"/>
      <w:lvlText w:val="%4."/>
      <w:lvlJc w:val="left"/>
      <w:pPr>
        <w:ind w:left="3904" w:hanging="480"/>
      </w:pPr>
    </w:lvl>
    <w:lvl w:ilvl="4" w:tplc="04090019" w:tentative="1">
      <w:start w:val="1"/>
      <w:numFmt w:val="ideographTraditional"/>
      <w:lvlText w:val="%5、"/>
      <w:lvlJc w:val="left"/>
      <w:pPr>
        <w:ind w:left="4384" w:hanging="480"/>
      </w:pPr>
    </w:lvl>
    <w:lvl w:ilvl="5" w:tplc="0409001B" w:tentative="1">
      <w:start w:val="1"/>
      <w:numFmt w:val="lowerRoman"/>
      <w:lvlText w:val="%6."/>
      <w:lvlJc w:val="right"/>
      <w:pPr>
        <w:ind w:left="4864" w:hanging="480"/>
      </w:pPr>
    </w:lvl>
    <w:lvl w:ilvl="6" w:tplc="0409000F" w:tentative="1">
      <w:start w:val="1"/>
      <w:numFmt w:val="decimal"/>
      <w:lvlText w:val="%7."/>
      <w:lvlJc w:val="left"/>
      <w:pPr>
        <w:ind w:left="5344" w:hanging="480"/>
      </w:pPr>
    </w:lvl>
    <w:lvl w:ilvl="7" w:tplc="04090019" w:tentative="1">
      <w:start w:val="1"/>
      <w:numFmt w:val="ideographTraditional"/>
      <w:lvlText w:val="%8、"/>
      <w:lvlJc w:val="left"/>
      <w:pPr>
        <w:ind w:left="5824" w:hanging="480"/>
      </w:pPr>
    </w:lvl>
    <w:lvl w:ilvl="8" w:tplc="0409001B" w:tentative="1">
      <w:start w:val="1"/>
      <w:numFmt w:val="lowerRoman"/>
      <w:lvlText w:val="%9."/>
      <w:lvlJc w:val="right"/>
      <w:pPr>
        <w:ind w:left="6304" w:hanging="480"/>
      </w:pPr>
    </w:lvl>
  </w:abstractNum>
  <w:abstractNum w:abstractNumId="1">
    <w:nsid w:val="03A15EB2"/>
    <w:multiLevelType w:val="multilevel"/>
    <w:tmpl w:val="2CDC7C5E"/>
    <w:lvl w:ilvl="0">
      <w:start w:val="1"/>
      <w:numFmt w:val="decimal"/>
      <w:lvlText w:val="%1."/>
      <w:lvlJc w:val="left"/>
      <w:pPr>
        <w:ind w:left="360" w:hanging="36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2">
    <w:nsid w:val="05D20B98"/>
    <w:multiLevelType w:val="hybridMultilevel"/>
    <w:tmpl w:val="DC507762"/>
    <w:lvl w:ilvl="0" w:tplc="D8F4B172">
      <w:start w:val="108"/>
      <w:numFmt w:val="bullet"/>
      <w:lvlText w:val="□"/>
      <w:lvlJc w:val="left"/>
      <w:pPr>
        <w:ind w:left="1320" w:hanging="360"/>
      </w:pPr>
      <w:rPr>
        <w:rFonts w:ascii="標楷體" w:eastAsia="標楷體" w:hAnsi="標楷體" w:cs="Times New Roman" w:hint="eastAsia"/>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3">
    <w:nsid w:val="082073AC"/>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nsid w:val="09110A2E"/>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9995954"/>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BDE6C64"/>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0BFF547F"/>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2533C68"/>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nsid w:val="159E0813"/>
    <w:multiLevelType w:val="hybridMultilevel"/>
    <w:tmpl w:val="6F1AA8E4"/>
    <w:lvl w:ilvl="0" w:tplc="927E8E1C">
      <w:start w:val="6"/>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A316D9C"/>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A3B1089"/>
    <w:multiLevelType w:val="multilevel"/>
    <w:tmpl w:val="53BCA4CC"/>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
    <w:nsid w:val="1CEC2E50"/>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D44642E"/>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1F8206F2"/>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C66064D"/>
    <w:multiLevelType w:val="hybridMultilevel"/>
    <w:tmpl w:val="EBF84140"/>
    <w:lvl w:ilvl="0" w:tplc="42F4EC1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nsid w:val="34641FC2"/>
    <w:multiLevelType w:val="hybridMultilevel"/>
    <w:tmpl w:val="063C6832"/>
    <w:lvl w:ilvl="0" w:tplc="42F4EC1A">
      <w:start w:val="1"/>
      <w:numFmt w:val="decimal"/>
      <w:lvlText w:val="(%1)"/>
      <w:lvlJc w:val="left"/>
      <w:pPr>
        <w:ind w:left="1243" w:hanging="480"/>
      </w:pPr>
      <w:rPr>
        <w:rFonts w:hint="eastAsia"/>
      </w:rPr>
    </w:lvl>
    <w:lvl w:ilvl="1" w:tplc="04090019" w:tentative="1">
      <w:start w:val="1"/>
      <w:numFmt w:val="ideographTraditional"/>
      <w:lvlText w:val="%2、"/>
      <w:lvlJc w:val="left"/>
      <w:pPr>
        <w:ind w:left="1723" w:hanging="480"/>
      </w:pPr>
    </w:lvl>
    <w:lvl w:ilvl="2" w:tplc="0409001B" w:tentative="1">
      <w:start w:val="1"/>
      <w:numFmt w:val="lowerRoman"/>
      <w:lvlText w:val="%3."/>
      <w:lvlJc w:val="right"/>
      <w:pPr>
        <w:ind w:left="2203" w:hanging="480"/>
      </w:pPr>
    </w:lvl>
    <w:lvl w:ilvl="3" w:tplc="0409000F" w:tentative="1">
      <w:start w:val="1"/>
      <w:numFmt w:val="decimal"/>
      <w:lvlText w:val="%4."/>
      <w:lvlJc w:val="left"/>
      <w:pPr>
        <w:ind w:left="2683" w:hanging="480"/>
      </w:pPr>
    </w:lvl>
    <w:lvl w:ilvl="4" w:tplc="04090019" w:tentative="1">
      <w:start w:val="1"/>
      <w:numFmt w:val="ideographTraditional"/>
      <w:lvlText w:val="%5、"/>
      <w:lvlJc w:val="left"/>
      <w:pPr>
        <w:ind w:left="3163" w:hanging="480"/>
      </w:pPr>
    </w:lvl>
    <w:lvl w:ilvl="5" w:tplc="0409001B" w:tentative="1">
      <w:start w:val="1"/>
      <w:numFmt w:val="lowerRoman"/>
      <w:lvlText w:val="%6."/>
      <w:lvlJc w:val="right"/>
      <w:pPr>
        <w:ind w:left="3643" w:hanging="480"/>
      </w:pPr>
    </w:lvl>
    <w:lvl w:ilvl="6" w:tplc="0409000F" w:tentative="1">
      <w:start w:val="1"/>
      <w:numFmt w:val="decimal"/>
      <w:lvlText w:val="%7."/>
      <w:lvlJc w:val="left"/>
      <w:pPr>
        <w:ind w:left="4123" w:hanging="480"/>
      </w:pPr>
    </w:lvl>
    <w:lvl w:ilvl="7" w:tplc="04090019" w:tentative="1">
      <w:start w:val="1"/>
      <w:numFmt w:val="ideographTraditional"/>
      <w:lvlText w:val="%8、"/>
      <w:lvlJc w:val="left"/>
      <w:pPr>
        <w:ind w:left="4603" w:hanging="480"/>
      </w:pPr>
    </w:lvl>
    <w:lvl w:ilvl="8" w:tplc="0409001B" w:tentative="1">
      <w:start w:val="1"/>
      <w:numFmt w:val="lowerRoman"/>
      <w:lvlText w:val="%9."/>
      <w:lvlJc w:val="right"/>
      <w:pPr>
        <w:ind w:left="5083" w:hanging="480"/>
      </w:pPr>
    </w:lvl>
  </w:abstractNum>
  <w:abstractNum w:abstractNumId="17">
    <w:nsid w:val="3A922039"/>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DBA5265"/>
    <w:multiLevelType w:val="hybridMultilevel"/>
    <w:tmpl w:val="D7D49F5C"/>
    <w:lvl w:ilvl="0" w:tplc="31EA3E1E">
      <w:start w:val="2"/>
      <w:numFmt w:val="decimal"/>
      <w:lvlText w:val="%1."/>
      <w:lvlJc w:val="left"/>
      <w:pPr>
        <w:ind w:left="763" w:hanging="480"/>
      </w:pPr>
      <w:rPr>
        <w:rFonts w:hint="eastAsia"/>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E2B30D1"/>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403F6487"/>
    <w:multiLevelType w:val="hybridMultilevel"/>
    <w:tmpl w:val="6E02ACD2"/>
    <w:lvl w:ilvl="0" w:tplc="D7E29428">
      <w:start w:val="1"/>
      <w:numFmt w:val="decimal"/>
      <w:lvlText w:val="%1."/>
      <w:lvlJc w:val="left"/>
      <w:pPr>
        <w:ind w:left="763" w:hanging="48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97A0CC5"/>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4CCF62CB"/>
    <w:multiLevelType w:val="hybridMultilevel"/>
    <w:tmpl w:val="800A873A"/>
    <w:lvl w:ilvl="0" w:tplc="0310FFEC">
      <w:start w:val="3"/>
      <w:numFmt w:val="decimal"/>
      <w:lvlText w:val="%1."/>
      <w:lvlJc w:val="left"/>
      <w:pPr>
        <w:ind w:left="763" w:hanging="48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4E4030FA"/>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54383E84"/>
    <w:multiLevelType w:val="hybridMultilevel"/>
    <w:tmpl w:val="063C6832"/>
    <w:lvl w:ilvl="0" w:tplc="42F4EC1A">
      <w:start w:val="1"/>
      <w:numFmt w:val="decimal"/>
      <w:lvlText w:val="(%1)"/>
      <w:lvlJc w:val="left"/>
      <w:pPr>
        <w:ind w:left="1243" w:hanging="480"/>
      </w:pPr>
      <w:rPr>
        <w:rFonts w:hint="eastAsia"/>
      </w:rPr>
    </w:lvl>
    <w:lvl w:ilvl="1" w:tplc="04090019" w:tentative="1">
      <w:start w:val="1"/>
      <w:numFmt w:val="ideographTraditional"/>
      <w:lvlText w:val="%2、"/>
      <w:lvlJc w:val="left"/>
      <w:pPr>
        <w:ind w:left="1723" w:hanging="480"/>
      </w:pPr>
    </w:lvl>
    <w:lvl w:ilvl="2" w:tplc="0409001B" w:tentative="1">
      <w:start w:val="1"/>
      <w:numFmt w:val="lowerRoman"/>
      <w:lvlText w:val="%3."/>
      <w:lvlJc w:val="right"/>
      <w:pPr>
        <w:ind w:left="2203" w:hanging="480"/>
      </w:pPr>
    </w:lvl>
    <w:lvl w:ilvl="3" w:tplc="0409000F" w:tentative="1">
      <w:start w:val="1"/>
      <w:numFmt w:val="decimal"/>
      <w:lvlText w:val="%4."/>
      <w:lvlJc w:val="left"/>
      <w:pPr>
        <w:ind w:left="2683" w:hanging="480"/>
      </w:pPr>
    </w:lvl>
    <w:lvl w:ilvl="4" w:tplc="04090019" w:tentative="1">
      <w:start w:val="1"/>
      <w:numFmt w:val="ideographTraditional"/>
      <w:lvlText w:val="%5、"/>
      <w:lvlJc w:val="left"/>
      <w:pPr>
        <w:ind w:left="3163" w:hanging="480"/>
      </w:pPr>
    </w:lvl>
    <w:lvl w:ilvl="5" w:tplc="0409001B" w:tentative="1">
      <w:start w:val="1"/>
      <w:numFmt w:val="lowerRoman"/>
      <w:lvlText w:val="%6."/>
      <w:lvlJc w:val="right"/>
      <w:pPr>
        <w:ind w:left="3643" w:hanging="480"/>
      </w:pPr>
    </w:lvl>
    <w:lvl w:ilvl="6" w:tplc="0409000F" w:tentative="1">
      <w:start w:val="1"/>
      <w:numFmt w:val="decimal"/>
      <w:lvlText w:val="%7."/>
      <w:lvlJc w:val="left"/>
      <w:pPr>
        <w:ind w:left="4123" w:hanging="480"/>
      </w:pPr>
    </w:lvl>
    <w:lvl w:ilvl="7" w:tplc="04090019" w:tentative="1">
      <w:start w:val="1"/>
      <w:numFmt w:val="ideographTraditional"/>
      <w:lvlText w:val="%8、"/>
      <w:lvlJc w:val="left"/>
      <w:pPr>
        <w:ind w:left="4603" w:hanging="480"/>
      </w:pPr>
    </w:lvl>
    <w:lvl w:ilvl="8" w:tplc="0409001B" w:tentative="1">
      <w:start w:val="1"/>
      <w:numFmt w:val="lowerRoman"/>
      <w:lvlText w:val="%9."/>
      <w:lvlJc w:val="right"/>
      <w:pPr>
        <w:ind w:left="5083" w:hanging="480"/>
      </w:pPr>
    </w:lvl>
  </w:abstractNum>
  <w:abstractNum w:abstractNumId="25">
    <w:nsid w:val="54882B78"/>
    <w:multiLevelType w:val="multilevel"/>
    <w:tmpl w:val="9F8E7346"/>
    <w:lvl w:ilvl="0">
      <w:start w:val="4"/>
      <w:numFmt w:val="ideographLegalTraditional"/>
      <w:suff w:val="nothing"/>
      <w:lvlText w:val="%1、"/>
      <w:lvlJc w:val="left"/>
      <w:pPr>
        <w:ind w:left="425" w:hanging="425"/>
      </w:pPr>
      <w:rPr>
        <w:rFonts w:hint="eastAsia"/>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6">
    <w:nsid w:val="586D214A"/>
    <w:multiLevelType w:val="hybridMultilevel"/>
    <w:tmpl w:val="26FC1A60"/>
    <w:lvl w:ilvl="0" w:tplc="1C5EA112">
      <w:start w:val="1"/>
      <w:numFmt w:val="decimal"/>
      <w:lvlText w:val="%1."/>
      <w:lvlJc w:val="left"/>
      <w:pPr>
        <w:ind w:left="763" w:hanging="48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8BA2CCD"/>
    <w:multiLevelType w:val="hybridMultilevel"/>
    <w:tmpl w:val="4F9217E8"/>
    <w:lvl w:ilvl="0" w:tplc="602836A8">
      <w:start w:val="1"/>
      <w:numFmt w:val="taiwaneseCountingThousand"/>
      <w:lvlText w:val="（%1）"/>
      <w:lvlJc w:val="left"/>
      <w:pPr>
        <w:ind w:left="1545" w:hanging="840"/>
      </w:pPr>
      <w:rPr>
        <w:rFonts w:hint="default"/>
      </w:rPr>
    </w:lvl>
    <w:lvl w:ilvl="1" w:tplc="04090019" w:tentative="1">
      <w:start w:val="1"/>
      <w:numFmt w:val="ideographTraditional"/>
      <w:lvlText w:val="%2、"/>
      <w:lvlJc w:val="left"/>
      <w:pPr>
        <w:ind w:left="1665" w:hanging="480"/>
      </w:pPr>
    </w:lvl>
    <w:lvl w:ilvl="2" w:tplc="0409001B" w:tentative="1">
      <w:start w:val="1"/>
      <w:numFmt w:val="lowerRoman"/>
      <w:lvlText w:val="%3."/>
      <w:lvlJc w:val="right"/>
      <w:pPr>
        <w:ind w:left="2145" w:hanging="480"/>
      </w:pPr>
    </w:lvl>
    <w:lvl w:ilvl="3" w:tplc="0409000F" w:tentative="1">
      <w:start w:val="1"/>
      <w:numFmt w:val="decimal"/>
      <w:lvlText w:val="%4."/>
      <w:lvlJc w:val="left"/>
      <w:pPr>
        <w:ind w:left="2625" w:hanging="480"/>
      </w:pPr>
    </w:lvl>
    <w:lvl w:ilvl="4" w:tplc="04090019" w:tentative="1">
      <w:start w:val="1"/>
      <w:numFmt w:val="ideographTraditional"/>
      <w:lvlText w:val="%5、"/>
      <w:lvlJc w:val="left"/>
      <w:pPr>
        <w:ind w:left="3105" w:hanging="480"/>
      </w:pPr>
    </w:lvl>
    <w:lvl w:ilvl="5" w:tplc="0409001B" w:tentative="1">
      <w:start w:val="1"/>
      <w:numFmt w:val="lowerRoman"/>
      <w:lvlText w:val="%6."/>
      <w:lvlJc w:val="right"/>
      <w:pPr>
        <w:ind w:left="3585" w:hanging="480"/>
      </w:pPr>
    </w:lvl>
    <w:lvl w:ilvl="6" w:tplc="0409000F" w:tentative="1">
      <w:start w:val="1"/>
      <w:numFmt w:val="decimal"/>
      <w:lvlText w:val="%7."/>
      <w:lvlJc w:val="left"/>
      <w:pPr>
        <w:ind w:left="4065" w:hanging="480"/>
      </w:pPr>
    </w:lvl>
    <w:lvl w:ilvl="7" w:tplc="04090019" w:tentative="1">
      <w:start w:val="1"/>
      <w:numFmt w:val="ideographTraditional"/>
      <w:lvlText w:val="%8、"/>
      <w:lvlJc w:val="left"/>
      <w:pPr>
        <w:ind w:left="4545" w:hanging="480"/>
      </w:pPr>
    </w:lvl>
    <w:lvl w:ilvl="8" w:tplc="0409001B" w:tentative="1">
      <w:start w:val="1"/>
      <w:numFmt w:val="lowerRoman"/>
      <w:lvlText w:val="%9."/>
      <w:lvlJc w:val="right"/>
      <w:pPr>
        <w:ind w:left="5025" w:hanging="480"/>
      </w:pPr>
    </w:lvl>
  </w:abstractNum>
  <w:abstractNum w:abstractNumId="28">
    <w:nsid w:val="5D2D468B"/>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618506CE"/>
    <w:multiLevelType w:val="hybridMultilevel"/>
    <w:tmpl w:val="A3D6C0D2"/>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492136F"/>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6AB70DE"/>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73B156C"/>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67E469EB"/>
    <w:multiLevelType w:val="hybridMultilevel"/>
    <w:tmpl w:val="2A2C4022"/>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6A307726"/>
    <w:multiLevelType w:val="hybridMultilevel"/>
    <w:tmpl w:val="D99A74F2"/>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6C682671"/>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CB813EC"/>
    <w:multiLevelType w:val="hybridMultilevel"/>
    <w:tmpl w:val="1AD231C2"/>
    <w:lvl w:ilvl="0" w:tplc="AB2E9816">
      <w:start w:val="1"/>
      <w:numFmt w:val="taiwaneseCountingThousand"/>
      <w:lvlText w:val="（%1）"/>
      <w:lvlJc w:val="left"/>
      <w:pPr>
        <w:ind w:left="1545" w:hanging="840"/>
      </w:pPr>
      <w:rPr>
        <w:rFonts w:hint="default"/>
      </w:rPr>
    </w:lvl>
    <w:lvl w:ilvl="1" w:tplc="04090019" w:tentative="1">
      <w:start w:val="1"/>
      <w:numFmt w:val="ideographTraditional"/>
      <w:lvlText w:val="%2、"/>
      <w:lvlJc w:val="left"/>
      <w:pPr>
        <w:ind w:left="1665" w:hanging="480"/>
      </w:pPr>
    </w:lvl>
    <w:lvl w:ilvl="2" w:tplc="0409001B" w:tentative="1">
      <w:start w:val="1"/>
      <w:numFmt w:val="lowerRoman"/>
      <w:lvlText w:val="%3."/>
      <w:lvlJc w:val="right"/>
      <w:pPr>
        <w:ind w:left="2145" w:hanging="480"/>
      </w:pPr>
    </w:lvl>
    <w:lvl w:ilvl="3" w:tplc="0409000F" w:tentative="1">
      <w:start w:val="1"/>
      <w:numFmt w:val="decimal"/>
      <w:lvlText w:val="%4."/>
      <w:lvlJc w:val="left"/>
      <w:pPr>
        <w:ind w:left="2625" w:hanging="480"/>
      </w:pPr>
    </w:lvl>
    <w:lvl w:ilvl="4" w:tplc="04090019" w:tentative="1">
      <w:start w:val="1"/>
      <w:numFmt w:val="ideographTraditional"/>
      <w:lvlText w:val="%5、"/>
      <w:lvlJc w:val="left"/>
      <w:pPr>
        <w:ind w:left="3105" w:hanging="480"/>
      </w:pPr>
    </w:lvl>
    <w:lvl w:ilvl="5" w:tplc="0409001B" w:tentative="1">
      <w:start w:val="1"/>
      <w:numFmt w:val="lowerRoman"/>
      <w:lvlText w:val="%6."/>
      <w:lvlJc w:val="right"/>
      <w:pPr>
        <w:ind w:left="3585" w:hanging="480"/>
      </w:pPr>
    </w:lvl>
    <w:lvl w:ilvl="6" w:tplc="0409000F" w:tentative="1">
      <w:start w:val="1"/>
      <w:numFmt w:val="decimal"/>
      <w:lvlText w:val="%7."/>
      <w:lvlJc w:val="left"/>
      <w:pPr>
        <w:ind w:left="4065" w:hanging="480"/>
      </w:pPr>
    </w:lvl>
    <w:lvl w:ilvl="7" w:tplc="04090019" w:tentative="1">
      <w:start w:val="1"/>
      <w:numFmt w:val="ideographTraditional"/>
      <w:lvlText w:val="%8、"/>
      <w:lvlJc w:val="left"/>
      <w:pPr>
        <w:ind w:left="4545" w:hanging="480"/>
      </w:pPr>
    </w:lvl>
    <w:lvl w:ilvl="8" w:tplc="0409001B" w:tentative="1">
      <w:start w:val="1"/>
      <w:numFmt w:val="lowerRoman"/>
      <w:lvlText w:val="%9."/>
      <w:lvlJc w:val="right"/>
      <w:pPr>
        <w:ind w:left="5025" w:hanging="480"/>
      </w:pPr>
    </w:lvl>
  </w:abstractNum>
  <w:abstractNum w:abstractNumId="37">
    <w:nsid w:val="6DBC01EA"/>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6FE7511A"/>
    <w:multiLevelType w:val="multilevel"/>
    <w:tmpl w:val="5C94F13A"/>
    <w:lvl w:ilvl="0">
      <w:start w:val="1"/>
      <w:numFmt w:val="taiwaneseCountingThousand"/>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9">
    <w:nsid w:val="6FF024D2"/>
    <w:multiLevelType w:val="hybridMultilevel"/>
    <w:tmpl w:val="2A2C4022"/>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02B7341"/>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nsid w:val="714D5C43"/>
    <w:multiLevelType w:val="hybridMultilevel"/>
    <w:tmpl w:val="26FC1A60"/>
    <w:lvl w:ilvl="0" w:tplc="1C5EA112">
      <w:start w:val="1"/>
      <w:numFmt w:val="decimal"/>
      <w:lvlText w:val="%1."/>
      <w:lvlJc w:val="left"/>
      <w:pPr>
        <w:ind w:left="763" w:hanging="48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4495F44"/>
    <w:multiLevelType w:val="hybridMultilevel"/>
    <w:tmpl w:val="EBF84140"/>
    <w:lvl w:ilvl="0" w:tplc="42F4EC1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nsid w:val="7B583355"/>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EE90B96"/>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8"/>
  </w:num>
  <w:num w:numId="3">
    <w:abstractNumId w:val="27"/>
  </w:num>
  <w:num w:numId="4">
    <w:abstractNumId w:val="1"/>
  </w:num>
  <w:num w:numId="5">
    <w:abstractNumId w:val="36"/>
  </w:num>
  <w:num w:numId="6">
    <w:abstractNumId w:val="38"/>
  </w:num>
  <w:num w:numId="7">
    <w:abstractNumId w:val="2"/>
  </w:num>
  <w:num w:numId="8">
    <w:abstractNumId w:val="25"/>
  </w:num>
  <w:num w:numId="9">
    <w:abstractNumId w:val="0"/>
  </w:num>
  <w:num w:numId="10">
    <w:abstractNumId w:val="11"/>
  </w:num>
  <w:num w:numId="11">
    <w:abstractNumId w:val="34"/>
  </w:num>
  <w:num w:numId="12">
    <w:abstractNumId w:val="23"/>
  </w:num>
  <w:num w:numId="13">
    <w:abstractNumId w:val="20"/>
  </w:num>
  <w:num w:numId="14">
    <w:abstractNumId w:val="16"/>
  </w:num>
  <w:num w:numId="15">
    <w:abstractNumId w:val="12"/>
  </w:num>
  <w:num w:numId="16">
    <w:abstractNumId w:val="17"/>
  </w:num>
  <w:num w:numId="17">
    <w:abstractNumId w:val="40"/>
  </w:num>
  <w:num w:numId="18">
    <w:abstractNumId w:val="24"/>
  </w:num>
  <w:num w:numId="19">
    <w:abstractNumId w:val="7"/>
  </w:num>
  <w:num w:numId="20">
    <w:abstractNumId w:val="30"/>
  </w:num>
  <w:num w:numId="21">
    <w:abstractNumId w:val="43"/>
  </w:num>
  <w:num w:numId="22">
    <w:abstractNumId w:val="18"/>
  </w:num>
  <w:num w:numId="23">
    <w:abstractNumId w:val="39"/>
  </w:num>
  <w:num w:numId="24">
    <w:abstractNumId w:val="42"/>
  </w:num>
  <w:num w:numId="25">
    <w:abstractNumId w:val="33"/>
  </w:num>
  <w:num w:numId="26">
    <w:abstractNumId w:val="15"/>
  </w:num>
  <w:num w:numId="27">
    <w:abstractNumId w:val="13"/>
  </w:num>
  <w:num w:numId="28">
    <w:abstractNumId w:val="14"/>
  </w:num>
  <w:num w:numId="29">
    <w:abstractNumId w:val="5"/>
  </w:num>
  <w:num w:numId="30">
    <w:abstractNumId w:val="35"/>
  </w:num>
  <w:num w:numId="31">
    <w:abstractNumId w:val="26"/>
  </w:num>
  <w:num w:numId="32">
    <w:abstractNumId w:val="10"/>
  </w:num>
  <w:num w:numId="33">
    <w:abstractNumId w:val="32"/>
  </w:num>
  <w:num w:numId="34">
    <w:abstractNumId w:val="41"/>
  </w:num>
  <w:num w:numId="35">
    <w:abstractNumId w:val="19"/>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29"/>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1"/>
  </w:num>
  <w:num w:numId="44">
    <w:abstractNumId w:val="28"/>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3F"/>
    <w:rsid w:val="00015E07"/>
    <w:rsid w:val="000451C9"/>
    <w:rsid w:val="00076582"/>
    <w:rsid w:val="00076A8F"/>
    <w:rsid w:val="00087C71"/>
    <w:rsid w:val="000A0EB6"/>
    <w:rsid w:val="000B50A6"/>
    <w:rsid w:val="000B731B"/>
    <w:rsid w:val="000C2591"/>
    <w:rsid w:val="000C46C9"/>
    <w:rsid w:val="000D71FD"/>
    <w:rsid w:val="000F61C6"/>
    <w:rsid w:val="00104E5D"/>
    <w:rsid w:val="0011639F"/>
    <w:rsid w:val="00122E14"/>
    <w:rsid w:val="0013446D"/>
    <w:rsid w:val="00137F78"/>
    <w:rsid w:val="00140FE7"/>
    <w:rsid w:val="00162382"/>
    <w:rsid w:val="00164837"/>
    <w:rsid w:val="0016790D"/>
    <w:rsid w:val="00170394"/>
    <w:rsid w:val="0018304C"/>
    <w:rsid w:val="00183F69"/>
    <w:rsid w:val="00184AA2"/>
    <w:rsid w:val="00192D20"/>
    <w:rsid w:val="0019395B"/>
    <w:rsid w:val="001A79F1"/>
    <w:rsid w:val="001D7A13"/>
    <w:rsid w:val="001E09D7"/>
    <w:rsid w:val="001E2627"/>
    <w:rsid w:val="001F4F54"/>
    <w:rsid w:val="00211FCA"/>
    <w:rsid w:val="00247507"/>
    <w:rsid w:val="002554D7"/>
    <w:rsid w:val="002615C3"/>
    <w:rsid w:val="00281C45"/>
    <w:rsid w:val="002842D0"/>
    <w:rsid w:val="002F001B"/>
    <w:rsid w:val="002F46F8"/>
    <w:rsid w:val="00336AD7"/>
    <w:rsid w:val="00346700"/>
    <w:rsid w:val="00355F7E"/>
    <w:rsid w:val="00376B7C"/>
    <w:rsid w:val="00393E2A"/>
    <w:rsid w:val="00396B52"/>
    <w:rsid w:val="003A3457"/>
    <w:rsid w:val="003B061E"/>
    <w:rsid w:val="003C79EB"/>
    <w:rsid w:val="003D636C"/>
    <w:rsid w:val="003D7B17"/>
    <w:rsid w:val="003E7B8D"/>
    <w:rsid w:val="00407C6D"/>
    <w:rsid w:val="00410F2C"/>
    <w:rsid w:val="00422E04"/>
    <w:rsid w:val="0043681C"/>
    <w:rsid w:val="0044484D"/>
    <w:rsid w:val="00463041"/>
    <w:rsid w:val="004E5539"/>
    <w:rsid w:val="00506070"/>
    <w:rsid w:val="00530F3F"/>
    <w:rsid w:val="00543497"/>
    <w:rsid w:val="005437F6"/>
    <w:rsid w:val="005444D1"/>
    <w:rsid w:val="00564F89"/>
    <w:rsid w:val="0058489A"/>
    <w:rsid w:val="005A6792"/>
    <w:rsid w:val="005C140D"/>
    <w:rsid w:val="005E0CED"/>
    <w:rsid w:val="005F5CD1"/>
    <w:rsid w:val="00630043"/>
    <w:rsid w:val="006326A5"/>
    <w:rsid w:val="00643BB0"/>
    <w:rsid w:val="006768C5"/>
    <w:rsid w:val="00677051"/>
    <w:rsid w:val="006A0FB8"/>
    <w:rsid w:val="006E4241"/>
    <w:rsid w:val="006F05D3"/>
    <w:rsid w:val="007234E1"/>
    <w:rsid w:val="00750813"/>
    <w:rsid w:val="00757C83"/>
    <w:rsid w:val="00770354"/>
    <w:rsid w:val="007B0CC5"/>
    <w:rsid w:val="007D319B"/>
    <w:rsid w:val="007F10FB"/>
    <w:rsid w:val="007F6CA0"/>
    <w:rsid w:val="008105CF"/>
    <w:rsid w:val="00823932"/>
    <w:rsid w:val="008321EC"/>
    <w:rsid w:val="008323D5"/>
    <w:rsid w:val="008360A5"/>
    <w:rsid w:val="00842255"/>
    <w:rsid w:val="00846A19"/>
    <w:rsid w:val="00856A5D"/>
    <w:rsid w:val="00863ACB"/>
    <w:rsid w:val="00892070"/>
    <w:rsid w:val="008B157B"/>
    <w:rsid w:val="008B6ABD"/>
    <w:rsid w:val="008C05F6"/>
    <w:rsid w:val="008F06B3"/>
    <w:rsid w:val="009211D4"/>
    <w:rsid w:val="0092134E"/>
    <w:rsid w:val="00936C13"/>
    <w:rsid w:val="00941760"/>
    <w:rsid w:val="00984118"/>
    <w:rsid w:val="00986ECE"/>
    <w:rsid w:val="00992123"/>
    <w:rsid w:val="009A1B83"/>
    <w:rsid w:val="009A2FEF"/>
    <w:rsid w:val="009A7AF9"/>
    <w:rsid w:val="009C37BA"/>
    <w:rsid w:val="009D7B75"/>
    <w:rsid w:val="009E4807"/>
    <w:rsid w:val="009F0858"/>
    <w:rsid w:val="00A0363F"/>
    <w:rsid w:val="00A05D1F"/>
    <w:rsid w:val="00A103B3"/>
    <w:rsid w:val="00A30F49"/>
    <w:rsid w:val="00A431DA"/>
    <w:rsid w:val="00A818A3"/>
    <w:rsid w:val="00AB0FB3"/>
    <w:rsid w:val="00AE7213"/>
    <w:rsid w:val="00AF6264"/>
    <w:rsid w:val="00B00CAB"/>
    <w:rsid w:val="00B03C97"/>
    <w:rsid w:val="00B13F05"/>
    <w:rsid w:val="00B17727"/>
    <w:rsid w:val="00B322B1"/>
    <w:rsid w:val="00B558F6"/>
    <w:rsid w:val="00B92F6E"/>
    <w:rsid w:val="00BD17EF"/>
    <w:rsid w:val="00BD4A25"/>
    <w:rsid w:val="00BE27CD"/>
    <w:rsid w:val="00BE4C61"/>
    <w:rsid w:val="00BF1519"/>
    <w:rsid w:val="00BF453D"/>
    <w:rsid w:val="00BF4CE3"/>
    <w:rsid w:val="00C1532B"/>
    <w:rsid w:val="00C24D6C"/>
    <w:rsid w:val="00C32578"/>
    <w:rsid w:val="00C46ABC"/>
    <w:rsid w:val="00C70815"/>
    <w:rsid w:val="00C820B7"/>
    <w:rsid w:val="00CB278C"/>
    <w:rsid w:val="00CB7E62"/>
    <w:rsid w:val="00CB7ECD"/>
    <w:rsid w:val="00CC1FB6"/>
    <w:rsid w:val="00CD536E"/>
    <w:rsid w:val="00CF4D71"/>
    <w:rsid w:val="00CF766E"/>
    <w:rsid w:val="00CF7C95"/>
    <w:rsid w:val="00D02139"/>
    <w:rsid w:val="00D03711"/>
    <w:rsid w:val="00D04DCD"/>
    <w:rsid w:val="00D11F88"/>
    <w:rsid w:val="00D16024"/>
    <w:rsid w:val="00D2414A"/>
    <w:rsid w:val="00D71E9F"/>
    <w:rsid w:val="00D77EAB"/>
    <w:rsid w:val="00D846C1"/>
    <w:rsid w:val="00DA49A7"/>
    <w:rsid w:val="00DB7E66"/>
    <w:rsid w:val="00DC38B2"/>
    <w:rsid w:val="00DC3F17"/>
    <w:rsid w:val="00DE011C"/>
    <w:rsid w:val="00DE538D"/>
    <w:rsid w:val="00E00ADD"/>
    <w:rsid w:val="00E209B2"/>
    <w:rsid w:val="00E27D83"/>
    <w:rsid w:val="00E42847"/>
    <w:rsid w:val="00E520CE"/>
    <w:rsid w:val="00E754EE"/>
    <w:rsid w:val="00E828B8"/>
    <w:rsid w:val="00EA52A8"/>
    <w:rsid w:val="00EB7B65"/>
    <w:rsid w:val="00EC280A"/>
    <w:rsid w:val="00F01D66"/>
    <w:rsid w:val="00F135C1"/>
    <w:rsid w:val="00F16281"/>
    <w:rsid w:val="00F34564"/>
    <w:rsid w:val="00F86D2A"/>
    <w:rsid w:val="00FA0523"/>
    <w:rsid w:val="00FA0C7E"/>
    <w:rsid w:val="00FB3F2A"/>
    <w:rsid w:val="00FD71C5"/>
    <w:rsid w:val="00FE40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0897B9-C691-42F7-98AF-8AB085E36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B5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484D"/>
    <w:pPr>
      <w:ind w:leftChars="200" w:left="480"/>
    </w:pPr>
  </w:style>
  <w:style w:type="paragraph" w:styleId="a4">
    <w:name w:val="Note Heading"/>
    <w:basedOn w:val="a"/>
    <w:next w:val="a"/>
    <w:link w:val="a5"/>
    <w:rsid w:val="00407C6D"/>
    <w:pPr>
      <w:jc w:val="center"/>
    </w:pPr>
  </w:style>
  <w:style w:type="character" w:customStyle="1" w:styleId="a5">
    <w:name w:val="註釋標題 字元"/>
    <w:basedOn w:val="a0"/>
    <w:link w:val="a4"/>
    <w:rsid w:val="00407C6D"/>
    <w:rPr>
      <w:rFonts w:ascii="Times New Roman" w:eastAsia="新細明體" w:hAnsi="Times New Roman" w:cs="Times New Roman"/>
      <w:szCs w:val="24"/>
    </w:rPr>
  </w:style>
  <w:style w:type="character" w:styleId="a6">
    <w:name w:val="Hyperlink"/>
    <w:rsid w:val="00407C6D"/>
    <w:rPr>
      <w:color w:val="0000FF"/>
      <w:u w:val="single"/>
    </w:rPr>
  </w:style>
  <w:style w:type="table" w:styleId="a7">
    <w:name w:val="Table Grid"/>
    <w:basedOn w:val="a1"/>
    <w:uiPriority w:val="39"/>
    <w:rsid w:val="0058489A"/>
    <w:pPr>
      <w:ind w:firstLine="23"/>
      <w:jc w:val="both"/>
    </w:pPr>
    <w:rPr>
      <w:rFonts w:ascii="Times New Roman" w:hAnsi="Times New Roman" w:cs="Times New Roman"/>
      <w:color w:val="00000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F16281"/>
    <w:pPr>
      <w:tabs>
        <w:tab w:val="center" w:pos="4153"/>
        <w:tab w:val="right" w:pos="8306"/>
      </w:tabs>
      <w:snapToGrid w:val="0"/>
    </w:pPr>
    <w:rPr>
      <w:sz w:val="20"/>
      <w:szCs w:val="20"/>
    </w:rPr>
  </w:style>
  <w:style w:type="character" w:customStyle="1" w:styleId="a9">
    <w:name w:val="頁首 字元"/>
    <w:basedOn w:val="a0"/>
    <w:link w:val="a8"/>
    <w:uiPriority w:val="99"/>
    <w:rsid w:val="00F16281"/>
    <w:rPr>
      <w:rFonts w:ascii="Times New Roman" w:eastAsia="新細明體" w:hAnsi="Times New Roman" w:cs="Times New Roman"/>
      <w:sz w:val="20"/>
      <w:szCs w:val="20"/>
    </w:rPr>
  </w:style>
  <w:style w:type="paragraph" w:styleId="aa">
    <w:name w:val="footer"/>
    <w:basedOn w:val="a"/>
    <w:link w:val="ab"/>
    <w:uiPriority w:val="99"/>
    <w:unhideWhenUsed/>
    <w:rsid w:val="00F16281"/>
    <w:pPr>
      <w:tabs>
        <w:tab w:val="center" w:pos="4153"/>
        <w:tab w:val="right" w:pos="8306"/>
      </w:tabs>
      <w:snapToGrid w:val="0"/>
    </w:pPr>
    <w:rPr>
      <w:sz w:val="20"/>
      <w:szCs w:val="20"/>
    </w:rPr>
  </w:style>
  <w:style w:type="character" w:customStyle="1" w:styleId="ab">
    <w:name w:val="頁尾 字元"/>
    <w:basedOn w:val="a0"/>
    <w:link w:val="aa"/>
    <w:uiPriority w:val="99"/>
    <w:rsid w:val="00F16281"/>
    <w:rPr>
      <w:rFonts w:ascii="Times New Roman" w:eastAsia="新細明體" w:hAnsi="Times New Roman" w:cs="Times New Roman"/>
      <w:sz w:val="20"/>
      <w:szCs w:val="20"/>
    </w:rPr>
  </w:style>
  <w:style w:type="table" w:customStyle="1" w:styleId="TableNormal">
    <w:name w:val="Table Normal"/>
    <w:rsid w:val="00DC38B2"/>
    <w:pPr>
      <w:ind w:firstLine="23"/>
      <w:jc w:val="both"/>
    </w:pPr>
    <w:rPr>
      <w:rFonts w:ascii="Times New Roman" w:hAnsi="Times New Roman" w:cs="Times New Roman"/>
      <w:color w:val="000000"/>
      <w:kern w:val="0"/>
      <w:sz w:val="20"/>
      <w:szCs w:val="20"/>
    </w:rPr>
    <w:tblPr>
      <w:tblCellMar>
        <w:top w:w="0" w:type="dxa"/>
        <w:left w:w="0" w:type="dxa"/>
        <w:bottom w:w="0" w:type="dxa"/>
        <w:right w:w="0" w:type="dxa"/>
      </w:tblCellMar>
    </w:tblPr>
  </w:style>
  <w:style w:type="paragraph" w:customStyle="1" w:styleId="1">
    <w:name w:val="1.標題文字"/>
    <w:basedOn w:val="a"/>
    <w:rsid w:val="00B92F6E"/>
    <w:pPr>
      <w:jc w:val="center"/>
    </w:pPr>
    <w:rPr>
      <w:rFonts w:ascii="華康中黑體" w:eastAsia="華康中黑體"/>
      <w:sz w:val="28"/>
      <w:szCs w:val="20"/>
    </w:rPr>
  </w:style>
  <w:style w:type="paragraph" w:customStyle="1" w:styleId="ac">
    <w:name w:val="(一)"/>
    <w:basedOn w:val="a"/>
    <w:rsid w:val="00B92F6E"/>
    <w:pPr>
      <w:spacing w:afterLines="25" w:after="25"/>
    </w:pPr>
    <w:rPr>
      <w:rFonts w:ascii="華康粗黑體" w:eastAsia="華康粗黑體"/>
    </w:rPr>
  </w:style>
  <w:style w:type="paragraph" w:customStyle="1" w:styleId="Default">
    <w:name w:val="Default"/>
    <w:rsid w:val="00B92F6E"/>
    <w:pPr>
      <w:widowControl w:val="0"/>
      <w:autoSpaceDE w:val="0"/>
      <w:autoSpaceDN w:val="0"/>
      <w:adjustRightInd w:val="0"/>
    </w:pPr>
    <w:rPr>
      <w:rFonts w:ascii="標楷體" w:hAnsi="標楷體" w:cs="標楷體"/>
      <w:color w:val="000000"/>
      <w:kern w:val="0"/>
      <w:szCs w:val="24"/>
    </w:rPr>
  </w:style>
  <w:style w:type="paragraph" w:styleId="Web">
    <w:name w:val="Normal (Web)"/>
    <w:basedOn w:val="a"/>
    <w:uiPriority w:val="99"/>
    <w:unhideWhenUsed/>
    <w:rsid w:val="00B92F6E"/>
    <w:pPr>
      <w:widowControl/>
      <w:spacing w:after="150" w:line="432" w:lineRule="auto"/>
    </w:pPr>
    <w:rPr>
      <w:rFonts w:ascii="新細明體" w:hAnsi="新細明體" w:cs="新細明體"/>
      <w:kern w:val="0"/>
    </w:rPr>
  </w:style>
  <w:style w:type="paragraph" w:styleId="ad">
    <w:name w:val="Balloon Text"/>
    <w:basedOn w:val="a"/>
    <w:link w:val="ae"/>
    <w:uiPriority w:val="99"/>
    <w:semiHidden/>
    <w:unhideWhenUsed/>
    <w:rsid w:val="00A05D1F"/>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A05D1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218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4</Pages>
  <Words>301</Words>
  <Characters>1718</Characters>
  <Application>Microsoft Office Word</Application>
  <DocSecurity>0</DocSecurity>
  <Lines>14</Lines>
  <Paragraphs>4</Paragraphs>
  <ScaleCrop>false</ScaleCrop>
  <Company/>
  <LinksUpToDate>false</LinksUpToDate>
  <CharactersWithSpaces>2015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使用者</dc:creator>
  <cp:lastModifiedBy>Windows 使用者</cp:lastModifiedBy>
  <cp:revision>4</cp:revision>
  <cp:lastPrinted>2020-06-09T07:06:00Z</cp:lastPrinted>
  <dcterms:created xsi:type="dcterms:W3CDTF">2021-06-23T01:49:00Z</dcterms:created>
  <dcterms:modified xsi:type="dcterms:W3CDTF">2021-07-09T08:20:00Z</dcterms:modified>
</cp:coreProperties>
</file>