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46" w:rsidRPr="00CB3AAA" w:rsidRDefault="00937BA0" w:rsidP="00E15E46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CB3AAA">
        <w:rPr>
          <w:rFonts w:ascii="標楷體" w:eastAsia="標楷體" w:hAnsi="標楷體" w:hint="eastAsia"/>
          <w:sz w:val="28"/>
        </w:rPr>
        <w:t>金門縣</w:t>
      </w:r>
      <w:r w:rsidR="00B73498">
        <w:rPr>
          <w:rFonts w:ascii="標楷體" w:eastAsia="標楷體" w:hAnsi="標楷體" w:hint="eastAsia"/>
          <w:sz w:val="28"/>
        </w:rPr>
        <w:t>烈嶼鄉</w:t>
      </w:r>
      <w:bookmarkStart w:id="0" w:name="_GoBack"/>
      <w:bookmarkEnd w:id="0"/>
      <w:r w:rsidRPr="00CB3AAA">
        <w:rPr>
          <w:rFonts w:ascii="標楷體" w:eastAsia="標楷體" w:hAnsi="標楷體" w:hint="eastAsia"/>
          <w:sz w:val="28"/>
          <w:u w:val="single"/>
        </w:rPr>
        <w:t xml:space="preserve"> </w:t>
      </w:r>
      <w:r w:rsidR="00AD7290">
        <w:rPr>
          <w:rFonts w:ascii="標楷體" w:eastAsia="標楷體" w:hAnsi="標楷體" w:hint="eastAsia"/>
          <w:sz w:val="28"/>
          <w:u w:val="single"/>
        </w:rPr>
        <w:t>上岐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CB3AAA">
        <w:rPr>
          <w:rFonts w:ascii="標楷體" w:eastAsia="標楷體" w:hAnsi="標楷體" w:hint="eastAsia"/>
          <w:sz w:val="28"/>
        </w:rPr>
        <w:t>國民小學</w:t>
      </w:r>
      <w:r w:rsidR="00811BD8" w:rsidRPr="00CB3AAA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="00E07A49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="00811BD8" w:rsidRPr="00CB3AAA">
        <w:rPr>
          <w:rFonts w:ascii="標楷體" w:eastAsia="標楷體" w:hAnsi="標楷體" w:hint="eastAsia"/>
          <w:b/>
          <w:sz w:val="28"/>
          <w:szCs w:val="28"/>
          <w:u w:val="single"/>
        </w:rPr>
        <w:t>○</w:t>
      </w:r>
      <w:r w:rsidRPr="00CB3AAA">
        <w:rPr>
          <w:rFonts w:ascii="標楷體" w:eastAsia="標楷體" w:hAnsi="標楷體" w:hint="eastAsia"/>
          <w:sz w:val="28"/>
        </w:rPr>
        <w:t>學年度第一學期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四  </w:t>
      </w:r>
      <w:r w:rsidRPr="00CB3AAA">
        <w:rPr>
          <w:rFonts w:ascii="標楷體" w:eastAsia="標楷體" w:hAnsi="標楷體" w:hint="eastAsia"/>
          <w:sz w:val="28"/>
        </w:rPr>
        <w:t>年級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藝術與人文  </w:t>
      </w:r>
      <w:r w:rsidRPr="00CB3AA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CB3AAA">
        <w:rPr>
          <w:rFonts w:ascii="標楷體" w:eastAsia="標楷體" w:hAnsi="標楷體" w:hint="eastAsia"/>
          <w:sz w:val="28"/>
        </w:rPr>
        <w:t xml:space="preserve">  設計者：</w:t>
      </w:r>
      <w:r w:rsidR="00AD7290">
        <w:rPr>
          <w:rFonts w:ascii="標楷體" w:eastAsia="標楷體" w:hAnsi="標楷體" w:hint="eastAsia"/>
          <w:sz w:val="28"/>
        </w:rPr>
        <w:t>劉建男</w:t>
      </w:r>
    </w:p>
    <w:p w:rsidR="00937BA0" w:rsidRPr="00CB3AAA" w:rsidRDefault="00937BA0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CB3AAA">
        <w:rPr>
          <w:rFonts w:ascii="標楷體" w:eastAsia="標楷體" w:hAnsi="標楷體" w:hint="eastAsia"/>
          <w:sz w:val="28"/>
        </w:rPr>
        <w:t>一．教材來源：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>出版 第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三 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>冊</w:t>
      </w:r>
    </w:p>
    <w:p w:rsidR="00AD7290" w:rsidRDefault="00937BA0" w:rsidP="0002024D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CB3AAA">
        <w:rPr>
          <w:rFonts w:ascii="標楷體" w:eastAsia="標楷體" w:hAnsi="標楷體" w:hint="eastAsia"/>
          <w:sz w:val="28"/>
        </w:rPr>
        <w:t>二．學習領域教學節數：每週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47FDD" w:rsidRPr="00CB3AAA">
        <w:rPr>
          <w:rFonts w:ascii="標楷體" w:eastAsia="標楷體" w:hAnsi="標楷體" w:hint="eastAsia"/>
          <w:sz w:val="28"/>
          <w:u w:val="single"/>
        </w:rPr>
        <w:t>3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CB3AAA">
        <w:rPr>
          <w:rFonts w:ascii="標楷體" w:eastAsia="標楷體" w:hAnsi="標楷體"/>
          <w:sz w:val="28"/>
        </w:rPr>
        <w:t xml:space="preserve"> </w:t>
      </w:r>
      <w:r w:rsidRPr="00CB3AAA">
        <w:rPr>
          <w:rFonts w:ascii="標楷體" w:eastAsia="標楷體" w:hAnsi="標楷體" w:hint="eastAsia"/>
          <w:sz w:val="28"/>
        </w:rPr>
        <w:t xml:space="preserve">節，學期總節數：  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C23629">
        <w:rPr>
          <w:rFonts w:ascii="標楷體" w:eastAsia="標楷體" w:hAnsi="標楷體" w:hint="eastAsia"/>
          <w:sz w:val="28"/>
          <w:u w:val="single"/>
        </w:rPr>
        <w:t>6</w:t>
      </w:r>
      <w:r w:rsidR="00E07A49">
        <w:rPr>
          <w:rFonts w:ascii="標楷體" w:eastAsia="標楷體" w:hAnsi="標楷體" w:hint="eastAsia"/>
          <w:sz w:val="28"/>
          <w:u w:val="single"/>
        </w:rPr>
        <w:t>3</w:t>
      </w:r>
      <w:r w:rsidRPr="00CB3AA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B3AAA">
        <w:rPr>
          <w:rFonts w:ascii="標楷體" w:eastAsia="標楷體" w:hAnsi="標楷體" w:hint="eastAsia"/>
          <w:sz w:val="28"/>
        </w:rPr>
        <w:t xml:space="preserve">  節。</w:t>
      </w:r>
      <w:r w:rsidR="0002024D">
        <w:rPr>
          <w:rFonts w:ascii="標楷體" w:eastAsia="標楷體" w:hAnsi="標楷體" w:hint="eastAsia"/>
          <w:sz w:val="28"/>
        </w:rPr>
        <w:t xml:space="preserve"> </w:t>
      </w:r>
    </w:p>
    <w:p w:rsidR="00937BA0" w:rsidRPr="00CB3AAA" w:rsidRDefault="00937BA0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CB3AAA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認識何謂「對稱」。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2.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認識「反覆」的表現技巧。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3.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能關懷家鄉的景物和人文，並了解家鄉的意義、進而陶冶愛鄉情壞。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4.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能依據地標建築的特徵設計圖例。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5.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能欣賞以家鄉為題材的藝術作品。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6.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製作面具與表現角色的特性。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7.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演唱</w:t>
      </w:r>
      <w:r w:rsidR="00B97ABD" w:rsidRPr="00CB3AAA">
        <w:rPr>
          <w:rFonts w:ascii="標楷體" w:eastAsia="標楷體" w:hAnsi="標楷體"/>
          <w:kern w:val="0"/>
          <w:sz w:val="22"/>
          <w:szCs w:val="22"/>
        </w:rPr>
        <w:t>C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大調與</w:t>
      </w:r>
      <w:r w:rsidR="00B97ABD" w:rsidRPr="00CB3AAA">
        <w:rPr>
          <w:rFonts w:ascii="標楷體" w:eastAsia="標楷體" w:hAnsi="標楷體"/>
          <w:kern w:val="0"/>
          <w:sz w:val="22"/>
          <w:szCs w:val="22"/>
        </w:rPr>
        <w:t>G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大調的歌曲，辨識不同的調號。</w:t>
      </w:r>
    </w:p>
    <w:p w:rsidR="00B97ABD" w:rsidRPr="00CB3AAA" w:rsidRDefault="00737654" w:rsidP="00737654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8.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欣賞小號與嗩吶演奏的樂曲，感受音色與風格的不同。</w:t>
      </w:r>
    </w:p>
    <w:p w:rsidR="00B97ABD" w:rsidRPr="00CB3AAA" w:rsidRDefault="00737654" w:rsidP="00EE3131">
      <w:pPr>
        <w:pStyle w:val="1"/>
        <w:spacing w:line="400" w:lineRule="exact"/>
        <w:ind w:left="726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9.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演唱</w:t>
      </w:r>
      <w:r w:rsidR="00B97ABD" w:rsidRPr="00CB3AAA">
        <w:rPr>
          <w:rFonts w:ascii="標楷體" w:eastAsia="標楷體" w:hAnsi="標楷體" w:cs="DFBiaoSongStd-W4"/>
          <w:kern w:val="0"/>
          <w:sz w:val="22"/>
          <w:szCs w:val="22"/>
        </w:rPr>
        <w:t>C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大調歌曲，認識級進與跳進歌曲。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10.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欣賞〈胡桃鉗〉組曲，感受管弦樂樂曲風格。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 w:cs="DFBiaoSongStd-W4"/>
          <w:kern w:val="0"/>
          <w:sz w:val="22"/>
          <w:szCs w:val="22"/>
        </w:rPr>
      </w:pPr>
      <w:r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11.</w:t>
      </w:r>
      <w:r w:rsidR="00B97ABD" w:rsidRPr="00CB3AAA">
        <w:rPr>
          <w:rFonts w:ascii="標楷體" w:eastAsia="標楷體" w:hAnsi="標楷體" w:cs="DFBiaoSongStd-W4" w:hint="eastAsia"/>
          <w:kern w:val="0"/>
          <w:sz w:val="22"/>
          <w:szCs w:val="22"/>
        </w:rPr>
        <w:t>欣賞原住民傳說故事及木琴演奏，認識臺灣原住民樂器。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12.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培養豐富的想像力與創作能力。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13.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學習不同角度觀察物品，並運用物品獲得樂趣。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14.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啟發兒童從生活經驗中，創作表演。</w:t>
      </w:r>
    </w:p>
    <w:p w:rsidR="00B97ABD" w:rsidRPr="00CB3AAA" w:rsidRDefault="00737654" w:rsidP="00EE3131">
      <w:pPr>
        <w:pStyle w:val="1"/>
        <w:spacing w:line="400" w:lineRule="exact"/>
        <w:ind w:left="727"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kern w:val="0"/>
          <w:sz w:val="22"/>
          <w:szCs w:val="22"/>
        </w:rPr>
        <w:t>15.</w:t>
      </w:r>
      <w:r w:rsidR="00B97ABD" w:rsidRPr="00CB3AAA">
        <w:rPr>
          <w:rFonts w:ascii="標楷體" w:eastAsia="標楷體" w:hAnsi="標楷體" w:hint="eastAsia"/>
          <w:kern w:val="0"/>
          <w:sz w:val="22"/>
          <w:szCs w:val="22"/>
        </w:rPr>
        <w:t>認識遊行的意義及準備工作。</w:t>
      </w:r>
    </w:p>
    <w:p w:rsidR="00B97ABD" w:rsidRPr="00CB3AAA" w:rsidRDefault="00B97AB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  <w:r w:rsidRPr="00CB3AAA">
        <w:rPr>
          <w:rFonts w:ascii="標楷體" w:eastAsia="標楷體" w:hAnsi="標楷體" w:hint="eastAsia"/>
          <w:szCs w:val="28"/>
        </w:rPr>
        <w:lastRenderedPageBreak/>
        <w:t>四．本學期課程內涵: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FF2CDD" w:rsidRPr="00CB3AAA" w:rsidTr="00CD5453">
        <w:trPr>
          <w:cantSplit/>
          <w:trHeight w:val="440"/>
          <w:tblHeader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FF2CDD" w:rsidRPr="00CB3AAA" w:rsidRDefault="00FF2CDD" w:rsidP="00CD545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備註</w:t>
            </w:r>
          </w:p>
        </w:tc>
      </w:tr>
      <w:tr w:rsidR="0002024D" w:rsidRPr="00CB3AAA" w:rsidTr="00BD1855">
        <w:trPr>
          <w:cantSplit/>
          <w:trHeight w:val="440"/>
          <w:tblHeader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02024D" w:rsidRPr="00CB3AAA" w:rsidRDefault="0002024D" w:rsidP="00CD545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2024D" w:rsidRPr="00CB3AAA" w:rsidTr="00047E6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1-2-3欣賞不同性別者的創意表現。</w:t>
            </w: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【活動一】習唱〈早安太陽〉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(1)陽光印象：引導學生回想早晨上學時的天空，陽光與雲彩的變化，說出晴朗或陰雨天時，不同的心情感受。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2.發聲練習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3.習唱歌曲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(1)聆聽歌曲：教師帶領學生拍出歌曲的強拍，感覺是幾拍子。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(2)拍念節奏：黑板呈現本歌曲的節奏型，學生練習拍念。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(3)視唱曲譜：先找出重複的樂句，練習視唱，再視譜習唱全曲。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4.複習C大調音階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5.歌曲律動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2915C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能藉由感官接觸環境中的動、植物和景觀，欣賞自然之美，並能以多元的方式表達內心感受。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【活動一】認識對稱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1.對稱的形式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(1)所謂對稱是以一個點或一條線為基準，上下或左右排列形狀完全相同的形體，稱為「對稱」。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(2)「對稱」的表現形式包括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(3)對稱給人的感覺。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(4)對稱在日常生活中的例子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(5)欣賞與討論：配合課文圖片再次逐步引導學生了解本單元主題─對稱。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2.教師觀察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BB7D9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【活動一】想一想，可以是什麼？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2.表演活動：掃把變變變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3.表演活動：雨傘變變變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4.注意事項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C01F9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 能了解生活周遭的環境問題及其對個人、學校與社區的影響。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【活動二】習唱〈美麗天地〉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1.欣賞歌曲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2.認識升記號與本位記號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(1)認識升記號：教師範唱本頁下方譜例曲調，並在鍵盤上指出音的位置，說明第一小節中的ㄈㄚ音是黑鍵，升高了半音，曲譜上要加上升記號，此升記號只是臨時出現在曲調中，所以又稱為臨時記號。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(2)認識本位記號：依上列方式介紹本位記號的名稱與用法，並仔細聽辨ㄈㄚ音與升ㄈㄚ音的變化。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3.習唱歌曲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4.歌曲律動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5.分組表演歌唱與律動。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337DC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【活動二】對稱作品設計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1.教師提問：「生活中還有很多東西是運用對稱形式做出來的作品，例如課本圖例摺紙、剪紙、移印法等，我們來想想看他們是怎麼做的？並試著完成一個對稱的作品。」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2.教師介紹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(1)「蟬」的摺紙法。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(2)設計對稱作品(一)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(3)設計對稱作品(二)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3.分享與討論：教師與學生可討論製作過程感想與心得，看是否能改進，找出更好的方式再做一次。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6180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【活動二】想一想，這又是什麼？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1.暖身活動：〈小紅帽〉故事表演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(1)以〈小紅帽〉的故事為參考，由三位學生進行約三分鐘的表演。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(2)教師指導原則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以桌子當舞臺。時間約為三分鐘。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內容自編，呈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現物品所代表的角色。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(1)說明家中的物品也可以拿來做為角色的扮演，大家想一想所帶來的物品，可以扮演成什麼角色。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DA4C9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【活動三】欣賞〈號兵的假期〉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2.欣賞〈號兵的假期〉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3.認識輪旋曲式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(1)教師說明以一個主題A不斷反覆出現，其間穿插不同的副題B、C等，叫做輪旋曲。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4.樂曲律動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(1)再次聆聽樂曲，隨樂曲哼唱主題曲調，並對應本頁主題譜例的圖示，以簡單的肢體動作回應。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5.認識小號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0196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jc w:val="center"/>
              <w:rPr>
                <w:rFonts w:ascii="標楷體" w:eastAsia="標楷體" w:hAnsi="標楷體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【活動一】反覆之美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1.反覆的形式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(1)反覆是以相同的「形狀」或是「色彩」重覆排列而成的一種美的形式。因為個體的「形狀」與「色彩」面貌完全相同、而數量眾多，形成一種特殊的美感。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(2)反覆的形式給人的感覺：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2.認識反覆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3.欣賞與討論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6B62F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jc w:val="center"/>
              <w:rPr>
                <w:rFonts w:ascii="標楷體" w:eastAsia="標楷體" w:hAnsi="標楷體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【活動三】想一想，這又是什麼？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1.表演活動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(1)教師指導原則：先說一說原來物品的名稱及功能。從物品的外型判斷像什麼角色？從物品的功能想像是什麼角色？多多嘗試，發揮想像力創造角色。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(2)進行發表活動。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(3)利用不同物品組合成為另外一個偶。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(4)操作時要操作單一偶一樣，眼神要專注於偶，配上適合角色的聲音，多多練習。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DB39C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【活動一】習唱〈小小世界真美妙〉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1.感受曲趣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(1)發聲練習：身體放鬆，複習腹式呼吸，以ㄇㄚ音唱歌曲第三、四行曲調，半音逐次移調練習發聲。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(2)拍念節奏：呈現歌曲節奏型，練習拍念待熟練後，再拍念全曲節奏。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(3)視唱曲譜：隨琴聲指譜視唱曲調。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(4)朗誦歌詞：討論詞意並介紹歌曲背景，再依歌曲節奏朗誦歌詞。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(5)習唱歌詞：聽教師範唱或教學CD，逐句習唱歌詞。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(6)分組或個別演唱歌曲。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3.認識弱起拍子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4.認識G大調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6652E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【活動二】創作出反覆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教師引導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●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 教師引導學生觀察課本上的圖片，並提問：「說說看，他們是運用什麼方式製作基本形？又是如何製作出反覆的圖形？」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㈡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 發展活動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 剪紙介紹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 摺一摺，剪一剪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 剪出反覆的圖案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MS Mincho" w:eastAsia="MS Mincho" w:hAnsi="MS Mincho" w:cs="MS Mincho" w:hint="eastAsia"/>
                <w:kern w:val="0"/>
                <w:sz w:val="16"/>
                <w:szCs w:val="16"/>
              </w:rPr>
              <w:t>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歸納總結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75731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【活動一】物品劇場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1.分組討論故事。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(1)將學生分組，每一組以4～6人最佳。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(2)依據前一節所創造出的角色進行故事創作。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(3)編故事指導原則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一個故事要有一個主題。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故事的內容大致分為開始、經過、結尾。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故事的內容：發生問題，然後想出解決問題的方法。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故事內容長度以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3～5分鐘為宜。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E920C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【活動二】欣賞〈將軍令〉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2.欣賞〈將軍令〉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(1)聆聽樂曲：學生說出這首樂曲和之前所欣賞的〈號兵的假期〉有什麼不同？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3.樂曲詮釋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(1)樂曲速度：聆聽〈將軍令〉樂曲中速度的變化。例如：開始的鼓聲由慢而快。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4.直笛吹奏主題曲調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(1)隨著樂曲哼唱主題曲調。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(2)以直笛依本頁主題譜例練習吹奏。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5.樂曲律動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6.認識嗩吶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EF72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【活動一】名作賞析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1.利用描述、分析、解釋的欣賞步驟，引導學生欣賞課文圖片中現代藝術家阿爾曼、馬諦斯、安迪‧沃荷、康丁斯基、廖修平、的作品，讓學生說說自己的看法，彼此分享，教師再綜合歸納。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2.介紹藝術家作品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(1)阿爾曼〈緊張上升〉。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(2)馬諦斯〈蜜蜂〉。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(3)安迪‧沃荷〈瑪麗蓮夢露〉。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(4)康丁斯基〈十三個長方形〉。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(5)廖修平〈四季之門一二三四〉。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3.教師歸納引導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685A9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【活動一】物品劇場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1.依據故事內容，進行排演。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(1)物品偶操作指導原則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表演時，眼睛要注視著物品，避免眼睛飄移，會分散觀眾注意力，說明此點時，可以請學生上臺示範，效果更佳。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找出物品的功能，增強其特色。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表演時，依據故事內容設定這個物品偶有怎樣的性格，是膽小的、容易生氣的、熱情的等，透過物品偶來呈現這個角色。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表演時，配上聲音來活化這個角色。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68532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【活動一】曲調接奏與合奏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1.複習直笛運氣、運舌與運指的方法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2.曲調接奏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(1)視唱曲調：先用ㄉㄩ音念課本譜例節奏，再視唱曲調。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(2)分別習奏課本的兩首曲調。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(3)將學生分為二組，分別演奏本頁的二首曲調，進行接奏。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(4)引導學生以本頁的節奏自由創作不同的曲調，分別與同學或與老師進行接奏。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AA530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【活動一】孔板畫製作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1.孔版畫的基本原理介紹：)孔版就是在挖孔的版上塗顏料(油墨)使顏料摻入孔下表面所製版畫的方法。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2.版的製作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(1)構圖：厚紙板的邊留1～2公分的邊框，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用鉛筆構圖，再用簽字筆將圖形描粗。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(2)製版：刻版時，沿著簽字筆線由內向外刻、面積小的部分先刻，再刻面積大的部分。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BC6EB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探索各種媒體、技法與形式，瞭解不同創作要素的效果與差異，以方便進行藝術創作活動。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【活動二】好戲開鑼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1.指導學生舞臺設置、道具指導原則：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(1)以教室桌子為主，加上簡單的桌巾。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(2)演出的背景以教室中的用品為主。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(3)以樂器配上音效或播放背景音樂。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(4)教室設置舞臺，各組輪流進行表演。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(5)道具桌、舞臺、配樂操控者的位置，需考量演出順序及演員動線安排。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2.開始表演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(1)表演前要多練習，培養表演默契。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(2)按照順序各組上臺呈現。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(3)可以多運用本學期所學習過的音樂、歌曲、視覺作品來豐富呈現內容。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(4)表現上以突出物品偶的特色為主，故事內容以簡單為主。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D7FC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第七週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【活動二】習奏〈聖誕鈴聲〉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1.習奏〈聖誕鈴聲〉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教師以下列三種方式吹奏〈聖誕鈴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聲〉，學生聽辨哪一種曲調最優美，並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選出正確的吹奏方法。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輕柔運舌，吹奏時將每一個音連接起來。</w:t>
            </w: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以ㄉㄩ音運舌吹曲調，每個音都斷掉。</w:t>
            </w: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不運舌吹奏曲調，音全部連接起來。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指導學生輕柔的運舌，並將整個樂句的音連接起來。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4.手搖鈴合奏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(1)練習本頁下方的節奏，用手搖鈴與直笛進行合奏。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(2)個別或分組表演。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1B287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【活動二】孔板畫製作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1.版的製作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(1)美工刀使用方法：拿美工刀要注意以拿筆的方式將手握在刀背的地方，刀片最多露出兩節即可，不要過長。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(2)將版塗上洋干漆：在刻好的版底下鋪上報紙，用小刷子沾取適量的洋干漆，均勻的塗在版上，塗滿後靜置5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10分鐘待洋干漆乾燥後，這塊版就可以防水並重複使用。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(3)印製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8475F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第七週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【活動一】欣賞偶戲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1.九歌兒童劇團介紹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2.〈小紙箱〉故事大綱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3.偶偶偶劇團團長孫成傑介紹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4.偶偶偶劇團介紹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D949B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第八週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【活動二】直笛習奏ㄇㄧ音與ㄈㄚ音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1.習奏直笛ㄇㄧ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2.習奏直笛ㄈㄚ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96D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【活動三】作品欣賞與生活應用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1.教師可先提出引導：「日常生活中有很多物品都包含了對稱及反覆之美，大家先看看課本中的這些東西。」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2.請學生觀察課本上的圖片，並分組討論、發表這些東西是運用了對稱或反覆的哪種形式？要如何做？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(1)這些作品是不是都有前面提到的對稱或反覆原理？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(2)這些作品是用什麼方法完成的？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(3)除了這些做法之外，你還有什麼做法且符合對稱或反覆原理？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(4)你認為哪種做法比較好？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3.教師歸納學生發表意見，針對上列問題給予說明與補充。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0178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第八週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【活動一】欣賞偶戲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1.〈小木偶的大冒險〉故事大綱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2.〈小紙箱〉故事大綱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3.〈好鼻師〉故事大綱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CD6BE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第九週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欣賞不同性別者的創意表現。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【活動一】習唱歌曲〈繽紛的夢〉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2.習唱歌曲〈繽紛的夢〉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3.詮釋歌曲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(1)討論歌曲標示的速度、表情，依稍快板的速度和生動活潑的表情演唱歌曲。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(2)分組或個別表演。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4.歌曲律動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(1)邊唱歌邊拍手走規律拍。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(2)各自依歌曲情境律動。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5.改變歌詞的創作遊戲：將歌詞內容改編為自己的夢境來演唱。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6.認識級進與跳進的曲調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6B18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【活動一】認識地圖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1.引起動機：教師展示生活中常見的地圖及各式各樣的特殊地圖，請學生觀察其形式，引發學習動機。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(1)教師提問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(2)請學生觀察課本第52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53頁的圖片，學生自由發表後。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(3)教師引導學生認識不同形式的地圖：城市街道地圖。名勝古蹟導覽圖捲軸式地圖(連環圖)綠色生活地圖特殊用途的地圖藏寶圖。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3.問題與討論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1A268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第九週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【活動一】球球變變變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1.活動說明：以各種球類進行肢體的活動，這些活動簡單又有趣，可作為暖身的活動，但需要較大的空間，最好能在舞蹈教室中進行。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2.各項球類遊戲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(1)頭頂氣球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(2)我會接球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262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2949E6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【活動二】〈小牛不見了〉演唱與律動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2.習唱歌曲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3.詮釋歌詞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(1)討論歌曲標示的速度，以愉快有趣的表情演唱，教師並指導呼吸換氣要輕鬆自然。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(2)分組習唱，引導學生將歌譜中色塊部分自由替換歌詞演唱。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(3)鼓勵學生獨唱或分組表演，全班欣賞，師生互評。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BC3E3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2949E6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  <w:r w:rsidRPr="00CB3AAA">
              <w:rPr>
                <w:rFonts w:ascii="標楷體" w:eastAsia="標楷體" w:hAnsi="標楷體" w:hint="eastAsia"/>
              </w:rPr>
              <w:t>差異。</w:t>
            </w: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【活動二】圖例設計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教師引導學生認識課本課本第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54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55頁的地標及其圖例與不同的呈現形式，讓學生了解其多元性，並導入繪製地標圖例讓別人認識自己家鄉的創作動機。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臺南安平古堡。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臺東三仙臺。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臺北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101大樓。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嘉義阿里山森林鐵路。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3.心得分享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16217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2949E6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【活動二】球球變變變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1.活動說明：以各種球類進行肢體的活動，這些活動簡單又有趣，可作為暖身的活動，但需要較大的空間，最好能在舞蹈教室中進行。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2.各項球類遊戲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(1)我會傳球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(2)雙手並用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964BA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【性別平等教育】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 運用科技與媒體資源，不因性別而有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差異。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【活動三】欣賞〈胡桃鉗〉組曲中的〈俄羅斯舞曲〉、〈中國舞曲〉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1.認識芭蕾舞劇〈胡桃鉗〉組曲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2.認識柴科夫斯基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3.聆聽樂曲〈俄羅斯舞曲〉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4.聆聽樂曲〈中國舞曲〉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FD711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3-2-10 認識社區內的生活藝術，並選擇自己喜愛的房子，在生活中實行。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【活動一】家鄉的人文素養之美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1.引起動機：教師展示各地重要活動與文化慶典圖片，引發學生學習興趣。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2.欣賞與討論：引導學生觀看課本圖例，介紹各地重要的特色活動與文化慶典，請學生發表其對家鄉的影響？有何重要性？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苗栗縣客家桐花季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臺中市大甲媽祖遶境。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新北市平溪天燈節。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臺東縣蘭嶼達悟族船祭。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3.問題與討論：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27025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第十一週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【活動三】傳球遊戲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1.暖身活動：傳球遊戲。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2.表演活動：隱形球。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(1)體驗過實體的球後，接著將球移除，想像真正有一顆球。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(2)傳完一兩圈後，教師開始加上變化。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(3)很重的球嘗試過後，接著可以設定很燙、很輕、很大、有刺的球，讓學生體驗不同的球有不同的重量和傳球方式。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(4)每人都接到球並傳出後才停止活動。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2779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【活動一】〈勇士歌〉演唱與律動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1.習唱原住民歌曲〈勇士歌〉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(1)引起動機：教師講述泰雅族傳說「射日的故事」，引導學生依課本圖文，了解「射日的故事」。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2.歌曲律動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(1)詮釋歌曲：提示學生正確的發聲位置與咬字口型，引導學3.認識力度記號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(2)聽辨強弱不同的聲音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085FD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3-2-10 認識社區內的生活藝術，並選擇自己喜愛的房子，在生活中實行。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【活動二】畫家筆下的家鄉之美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2.欣賞與討論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(1)教師詢問學生：「如果你是藝術家，如何用藝術創作的方式向別人介紹家鄉？」。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(2)配合課本圖片，教師說明以家鄉為主題的作品非常多，本課介紹三位藝術家作品：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藍蔭鼎〈養鴨人家〉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羅青〈感覺飛行〉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(3)郭雪湖〈南街殷賑〉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(4)夏卡爾〈我與我的村子〉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(5)李梅樹〈三峽春色〉、〈清溪浣衣〉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(3)延伸問題：「說說看，這些畫作帶給你什麼樣的感覺？畫家在作品中想要傳達什麼樣的情感？」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2C3B5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第十二週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1.暖身活動：想一想，有哪些改變？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(1)教師將學生每兩人分成一組。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(2)先面對面互相觀察對方的衣著、頭髮、飾品、鞋子等。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(3)然後轉過身去，背對背，每個人在自己身上選三個地方做改變，例如：頭髮旁分、鞋帶解開、捲起袖子。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(4)改變好之後在面對面，互相觀察對方有哪些地方改變了。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(5)之後可以交換夥伴或是增加改變的地方。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A06C6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【活動二】欣賞木琴獨奏曲〈呼喚曲〉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1.欣賞太魯閣族的木琴獨奏曲〈呼喚曲〉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(2)聆聽樂曲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(3)認識樂器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(4)樂器伴奏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2.認識原住民的樂器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(1)引起動機：播放教學DVD，引導學生參閱課本，認識原住民特殊的傳統樂器。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(2)認識樂器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(3)肢體律動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04184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【活動一】討論理想家園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(1)教師提問：「想一想，每個人想要表現的家鄉之美都不一樣，和大家分享你心目中最能代表家鄉的特色景物為何？」請學生發表、分組討論。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(2)請學生和同學分享自己心目中最能代表家鄉的特色景物為何？主要表現的是人物還是景觀？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(3)教師提問：大家心目中的家鄉特色是否類似？除了個別創作之外，有沒有其他方式也可以表現家鄉之美？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3.分組討論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77031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第十三週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2.表演活動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(1)和學生討論，在我們生活周遭哪些地方人潮最多？他們在做什麼？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(2)學生可能回答：「公園」、「市場」、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等場景，教師先設定場景，讓學生討論在這個場景中的人物在做什麼？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(3)請學生依序表演大家所討論的答案。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(4)學生表演完後，教師提問：「對於哪些人的表演印象最深刻？為什麼？」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(5)教師依據學生的回答，說明表演時動作要誇張、必要時配上聲音、對白，讓人一看就知道你在做什麼？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B96AB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【活動一】直笛ㄖㄨㄝ音和ㄉㄛ音的習奏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1.習奏直笛ㄖㄨㄝ音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(1)複習ㄇㄧ音的吹奏，並介紹ㄖㄨㄝ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音的指法為「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0123456」，用ㄉㄩ輕輕吹出ㄖㄨㄝ音。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(2)學生用ㄉㄩ輕唸課本譜例節奏，再吹奏曲調。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(3)可以分組或接力方式練習吹奏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F6572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【活動二】認識集體創作—分割式與接龍式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2.發展活動—介紹分割式創作方法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●教師介紹分割式集體創作方式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3.發展活動—介紹接龍式創作方法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(1)教師介紹接龍式集體創作方法：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(2)延伸問題：說說看，接龍式的集體創作與單獨一張畫作帶給你什麼樣不同的感覺？你想要用接龍式的集體創作方式表現家鄉的哪個部分呢？請學生自由發表，教師歸納說明。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18553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第十四週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【活動一】猜猜我是誰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(1)誰的表演最容易被猜到？是因為表演者的肢體表達特色很清楚？還是因為表演者能夠模仿真實生活中的動作？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(2)引導學生分享活動的心得，鼓勵學生發問，並提出自己的心得。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3035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A01B61" w:rsidRDefault="0002024D" w:rsidP="00A01B61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【活動一】直笛ㄖㄨㄝ音和ㄉㄛ音的習奏</w:t>
            </w:r>
          </w:p>
          <w:p w:rsidR="0002024D" w:rsidRPr="00A01B61" w:rsidRDefault="0002024D" w:rsidP="00A01B61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1.習奏直笛ㄉㄛ音</w:t>
            </w:r>
          </w:p>
          <w:p w:rsidR="0002024D" w:rsidRPr="00A01B61" w:rsidRDefault="0002024D" w:rsidP="00A01B61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 待ㄖㄨㄝ音熟練後，再介紹ㄉㄛ音的指法為「01234567」，用ㄉㄩ輕輕送氣即可吹奏，引導學生嘗試並比較，多送一點氣吹奏，會吹出甚麼樣的聲音。</w:t>
            </w:r>
          </w:p>
          <w:p w:rsidR="0002024D" w:rsidRPr="00A01B61" w:rsidRDefault="0002024D" w:rsidP="00A01B61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(2)學生用ㄉㄩ運舌法，依課本譜例(1)(2)進行曲調習奏。</w:t>
            </w:r>
          </w:p>
          <w:p w:rsidR="0002024D" w:rsidRPr="00CB3AAA" w:rsidRDefault="0002024D" w:rsidP="00A01B61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A01B61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 教師檢視學生持笛姿勢、運氣、運舌、運指是否正確。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F377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【活動三】進行集體創作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1.引導學生討論各種繪畫媒材的效果，教師示範視覺表現技法圖示，教導不同媒材混用的要領及調色技巧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2.發展活動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(1)步驟說明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分組討論圖畫內容，建議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〜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8人一組為宜。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確定內容後，先畫出一張草圖，將草圖依共同創作人數平均分配後剪開，依序在圖畫紙右下角編號。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277B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第十五週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【活動一】創意舞臺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1.暖身活動：打不開的結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(1)教師將所有的學生手牽手圍成一條線。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(2)教師帶領學生像蛇一樣，鑽來鑽去，整個隊伍打成一個結，但是彼此手牽手不能斷掉。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(3)完成的結，要到動彈不得的地步。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(4)這時教師再開始慢慢的打開這個結。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BD343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 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3-2-12 透過觀賞與討論，認識本國藝術，尊重先人所締造的各種藝術成果。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【活動二】曲調習奏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1.曲調習奏：學生依〈祈禱〉譜例練習吹奏。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2.以分組或接力方式練習吹奏。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3.習奏直笛ㄉㄛ音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4.曲調習奏：學生依〈西敏寺鐘聲〉譜例練習吹奏。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5.個別或分組表演。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6.注意事項：ㄖㄨㄝ和ㄉㄛ音較難吹奏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4E3BF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1-2-3 參與藝術創作活動，能用自己的符號記錄所獲得的知識、技法的特性及心中的感受。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2-2-9 蒐集有關生活周遭本土文物或傳統藝術、生活藝術等藝文資料，並嘗試解釋其特色及背景。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【活動三】進行集體創作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(1)引導學生構思及構圖要領。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鼓勵學生仔細觀察、大膽表現，掌握景物生動的情節與動態。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與學生討論景物遠近空間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表現方式，利用前後重疊或近大遠小的方式表現空間深度。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⑶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與學生討論景物前、中、後的構圖方式，豐富圖畫內容。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⑷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與學生討論色彩深淺、濃淡、線條粗細等呈現景物的方式之效果。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(3)引導學生彩繪技巧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⑴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鼓勵學生多嘗試不同技法的混合運用、多元性表現方式。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⑵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引導學生以愉快的心情，展現與他人合作的良好情操。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DC125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t>第十六週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1-2-5 嘗試與同學分工、規劃、合作，從事藝術創作活動。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3-2-11 運用藝術創作活動及作品，美化生活環境和個人心靈。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【活動一】創意舞臺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1.表演活動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(1)創意舞臺—相互合作遊戲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(2)創意舞臺—地點遊戲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教師先將學生以</w:t>
            </w: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4～6人為一組。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第一個人藉由肢體表示他在何方。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第二個人看出這個地點在哪裡之後，將自己設定一個角色，進入這地點，發展與第一個人的關係。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其餘人陸續色加入這個地點中。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⑤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每組設定一個場景，進行表演活動。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2.分享與討論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1.音樂CD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 xml:space="preserve"> 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3.問答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4.應用觀察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047E2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第十七週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【環境教育】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3-2-2  能主動親近並關懷學校暨社區所處的環境，進而了解環境權及永續發展的重要。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【活動一】分享遊行的經驗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1.分享遊行的經驗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(1)教師問學生在電視上或親身看過哪些遊行？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(2)讓學生發表對於這些遊行的描述。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(3)教師指導學生從遊行的目的、地點、活動方式、造形及哪些特色，說說看自己的經驗。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(4)教師指導學生分享在學校遊行的經驗，例如：運動會時，進場活動是以何種裝扮進場，以及當時參與的心情如何？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2.討論遊行活動主題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(1)教師以民間遊行活動的主題為引導，與學生共同討論面具大遊行活動之主題，教師可建議學生依節慶(例如：校慶、過年、婦幼節……)、社區關懷、生態保育、關懷流浪狗等，或以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學生感興趣的主題為主。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(2)教師引導學生討論在選定的主中，有哪些角色可以出現在遊行隊伍中，以作為下一學習活動製作面具的依據。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【活動一】共同討論規畫遊行活動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 共同討論規畫遊行活動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(1)教師指導學生共同討論遊行規畫活動。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(2)教師指導學生從主題、路線安排、服裝、裝扮、道具以及遊行中的表演方式一一討論。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(3)遊行主題：學校的運動會各班的運動員進場、園遊會、各項節慶(例如：耶誕節)或是社區的節慶活動等。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(4)路線安排：教師可帶領學生規畫遊行路線，先預設遊行大約需要的時間，評估校園附近道路的動線是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否順暢，並提醒學生注意安全。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(5)服裝與道具：配合遊行的主題，學生可搭配相關的服裝與道具。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(6)表演方式：遊行表演的方式有很多，例如：彩妝表演、變裝遊行、執偶遊行等，教師引導學生討論其喜歡的表演方式。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D5196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第十八週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【活動二】演唱〈大家齊聲唱〉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1.習唱歌曲〈大家齊聲唱〉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2.歌曲律動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3.聽辨節奏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 xml:space="preserve">4.認識樂譜中的新符號 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【活動三】欣賞進行曲〈美國巡邏兵〉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1.引起動機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(1)教師敲奏手鼓，學生隨鼓聲走步，感受規律穩定的拍子。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(2)討論當隊伍行進時，配合鼓聲有何作用。(例如：大家步伐會整齊、精神振奮)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(3)學生思考：行進時除了鼓聲，還可用什麼方法可提振士氣？(例如：播放適合行進的樂曲、演唱節奏輕快的歌謠)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2.聆聽樂曲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(1)感受樂曲的力度與節奏：提示學生欣賞時，注意聆聽樂曲的拍子、節奏及由弱而強，又逐漸減弱</w:t>
            </w: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的力度變化。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(2)再次聆聽樂曲，並隨樂曲拍手。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(3)發表感受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發表對這首樂曲的感受。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CB3AAA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自由聯想樂曲情境。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3.樂曲背景：教師介紹〈美國巡邏兵〉為美國作曲家米柴姆所作，是描寫神氣的巡邏兵排著整齊的行列，由遠而近經過觀眾面前，在人們熱烈的歡呼聲中，又逐漸遠離的情景。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4.哼唱主題曲調：播放主題曲調，學生隨樂曲練習哼唱。</w:t>
            </w:r>
          </w:p>
          <w:p w:rsidR="0002024D" w:rsidRPr="00CB3AAA" w:rsidRDefault="0002024D" w:rsidP="00CD5453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5.認識進行曲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573C3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第十九週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同創作要素的效果與差異，</w:t>
            </w:r>
            <w:r w:rsidRPr="00CB3AAA">
              <w:rPr>
                <w:rFonts w:ascii="標楷體" w:eastAsia="標楷體" w:hAnsi="標楷體"/>
              </w:rPr>
              <w:t xml:space="preserve"> 以方便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</w:t>
            </w:r>
            <w:r w:rsidRPr="00CB3AAA">
              <w:rPr>
                <w:rFonts w:ascii="標楷體" w:eastAsia="標楷體" w:hAnsi="標楷體" w:hint="eastAsia"/>
              </w:rPr>
              <w:t>涵。</w:t>
            </w:r>
          </w:p>
          <w:p w:rsidR="0002024D" w:rsidRPr="00CB3AAA" w:rsidRDefault="0002024D" w:rsidP="00B71636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5040" w:type="dxa"/>
          </w:tcPr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【活動四】紙雕技法分析介紹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1.圖像賞析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(1)指導學生課前蒐集裝扮相關的圖片、照片，分享並討論所蒐集的資料。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(2)引導並協助學生從課本、圖片內容中，探尋造形及裝扮的色彩與方式。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2.教師針對四年級學生的能力、程度，以簡單的紙雕技法，例如：摺、剪、割、扭等，引導個人創意面具的製作。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(1)工具介紹：一般紙雕製作需要的工具，例如：剪刀、筆刀、刀片、圓規刀、雙面膠帶、尺等。鼓勵學生熟練這些基本操作，才容易製作出完善的作品。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(2)紙材介紹：本課的應用為立體結構，因此以彈性佳及較厚的紙材為主。學生初次接觸時，或許不熟悉紙材特性；鼓勵學生大膽嘗試，熟悉即能得心應手。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(3)顏料介紹：顏料的使用可以彌補紙材色彩的不足，鼓勵學生使用油性麥克筆，修飾作品細致的表情。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(4)技法分析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①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曲法：利用卡紙本身的彈性與韌性加以運用的一種技法。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②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立面法：利用卡紙折出立體結構，例如：圓錐面、半立面或多邊形面等，是修飾作品細緻表面的一種技法。鼓勵學生討論，並說明可以利用此方法製作出哪些物件。</w:t>
            </w:r>
          </w:p>
          <w:p w:rsidR="0002024D" w:rsidRPr="008111CF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③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立折法：利用卡紙對折或翻折等技巧為基礎，做出各種不同的</w:t>
            </w: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變化。</w:t>
            </w:r>
          </w:p>
          <w:p w:rsidR="0002024D" w:rsidRPr="00CB3AAA" w:rsidRDefault="0002024D" w:rsidP="008111CF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8111CF">
              <w:rPr>
                <w:rFonts w:ascii="新細明體" w:hAnsi="新細明體" w:cs="新細明體" w:hint="eastAsia"/>
                <w:kern w:val="0"/>
                <w:sz w:val="16"/>
                <w:szCs w:val="16"/>
              </w:rPr>
              <w:t>④</w:t>
            </w:r>
            <w:r w:rsidRPr="008111CF">
              <w:rPr>
                <w:rFonts w:ascii="標楷體" w:eastAsia="標楷體" w:hAnsi="標楷體" w:cs="標楷體" w:hint="eastAsia"/>
                <w:kern w:val="0"/>
                <w:sz w:val="16"/>
                <w:szCs w:val="16"/>
              </w:rPr>
              <w:t>圓柱圓錐法：非常適合製作成作品的架構，方法簡單、造形又可愛</w:t>
            </w:r>
            <w:r w:rsidRPr="008111CF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8111CF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9846F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627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第廿週</w:t>
            </w:r>
          </w:p>
        </w:tc>
        <w:tc>
          <w:tcPr>
            <w:tcW w:w="5471" w:type="dxa"/>
          </w:tcPr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2024D" w:rsidRPr="00CB3AAA" w:rsidRDefault="0002024D" w:rsidP="00CD545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2949E6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【活動五】面具製作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1.面具製作討論與設計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(1)針對小組的共同主題做角色分配與討論，並給予同儕裝扮的建議。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(2)教師鼓勵各組學生大膽發揮創意，並允許自行添加衣帽變化。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2.面具製作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(1)用色卡紙作為設計面具的基礎，依自己的臉衡量面具的大小。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(2)測量眼洞的距離並運用各種紙雕技巧製作面具的裝飾。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(3)描繪、裝飾：使用自己蒐集的多元媒材(例如：鈕扣、瓶蓋、彩色毛線等)及色紙，構成面具上的美麗圖案，增添面具的美麗風采。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(4)打洞、穿鬆緊帶：因創意面具需要配合展演，必須先將面具的眼睛部分剪下，並在左右兩側穿出綁鬆緊帶的小洞，再穿上鬆緊帶固定。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【活動六】角色大風吹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1.繞著場地走：播放三首不同風格的音樂，學生戴著面具及身上的裝扮，隨音樂繞著場地走。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2.面具加上聲音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(1)引導學生依自己所設計的面具，設計出屬於這個角色的聲音。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(2)播放樂曲作為背景音樂，讓學生戴上面具繞著場地走。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(3)當學生經過某一被指定的定點時，需發出所設計的聲音。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(4)學生可以嘗試多種不同的聲音。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3.面具加上動作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(1)引導學生依自己所設計的面具，設計屬於這個角色的動作。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(2)播放樂曲當作背景音樂，讓學生戴上面具繞著場地走。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(3)當學生經過某一被指定的定點時，需做出所設計的動作。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5.面具加上聲音及動作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(1)引導學生依自己所設計的面具，加上聲音及動作。</w:t>
            </w:r>
          </w:p>
          <w:p w:rsidR="0002024D" w:rsidRPr="00CB3AAA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(2)臺下的學生猜猜看，臺上演出的同學所表演的角色為何？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jc w:val="center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</w:t>
            </w:r>
          </w:p>
        </w:tc>
        <w:tc>
          <w:tcPr>
            <w:tcW w:w="1260" w:type="dxa"/>
          </w:tcPr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2024D" w:rsidRPr="00CB3AAA" w:rsidRDefault="0002024D" w:rsidP="00CD545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02024D" w:rsidRPr="00CB3AAA" w:rsidTr="00F62C2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873"/>
        </w:trPr>
        <w:tc>
          <w:tcPr>
            <w:tcW w:w="1370" w:type="dxa"/>
            <w:gridSpan w:val="2"/>
            <w:textDirection w:val="tbRlV"/>
            <w:vAlign w:val="center"/>
          </w:tcPr>
          <w:p w:rsidR="0002024D" w:rsidRPr="00E07A49" w:rsidRDefault="0002024D" w:rsidP="002B3DA6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C6C5E">
              <w:rPr>
                <w:rFonts w:ascii="標楷體" w:eastAsia="標楷體" w:hAnsi="標楷體" w:hint="eastAsia"/>
                <w:w w:val="120"/>
              </w:rPr>
              <w:lastRenderedPageBreak/>
              <w:t>第廿一週</w:t>
            </w:r>
          </w:p>
        </w:tc>
        <w:tc>
          <w:tcPr>
            <w:tcW w:w="5471" w:type="dxa"/>
          </w:tcPr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1-2-1 探索各種媒體、技法與形式，了解不探索各種媒體、技法與形式，了解不同創作要素的效果與差異， 以方便進行藝術創作活動。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1-2-2 嘗試以視覺、聽覺及動覺的藝術創作形式，表達豐富的想像與創作力。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1-2-4 運用視覺、聽覺、動覺的創作要素，從事展演活動，呈現個人感受與想法。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2-2-6 欣賞並分辨自然物、人造物的特質與藝術品之美。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2-2-7 相互欣賞同儕間視覺、聽覺、動覺的藝術作品，並能描述個人感受及對他人創作的見解。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2-2-8 經由參與地方性藝文活動，了解自己社區、家鄉內的藝術文化內涵。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 w:hint="eastAsia"/>
              </w:rPr>
              <w:t>【生涯發展教育】</w:t>
            </w:r>
          </w:p>
          <w:p w:rsidR="0002024D" w:rsidRPr="00CB3AAA" w:rsidRDefault="0002024D" w:rsidP="005D63D3">
            <w:pPr>
              <w:pStyle w:val="4123"/>
              <w:spacing w:line="240" w:lineRule="exact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2-2-1 培養良好的人際互動能力。</w:t>
            </w:r>
          </w:p>
        </w:tc>
        <w:tc>
          <w:tcPr>
            <w:tcW w:w="5040" w:type="dxa"/>
          </w:tcPr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CB3AAA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【活動一】踩街遊行去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1.裝飾面具並裝扮自己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(1)遊行前，將面具做最後的修飾。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(2)運用巧思並檢查身上裝扮的配件及裝飾，以免活動時脫落。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2.練習遊行唱和跳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(1)</w:t>
            </w: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將全班分組，一組以</w:t>
            </w: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5</w:t>
            </w:r>
            <w:r w:rsidRPr="00792B16">
              <w:rPr>
                <w:rFonts w:ascii="Cambria Math" w:eastAsia="標楷體" w:hAnsi="Cambria Math" w:cs="Cambria Math"/>
                <w:kern w:val="0"/>
                <w:sz w:val="16"/>
                <w:szCs w:val="16"/>
              </w:rPr>
              <w:t>∼</w:t>
            </w:r>
            <w:r w:rsidRPr="00792B16"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  <w:t>8</w:t>
            </w: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人為宜；每一組執行表演時，其餘學生手拿木魚、鈴鼓、三角鐵、響板等簡單的節奏樂器，即興伴奏、創意表現。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(2)配合挑選播放的音樂，依序表演。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(3)未表演的小組，則當觀眾欣賞同學的演出，並負責評分。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3.計畫遊行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(1)討論如何將面具及自我裝扮應用於遊行。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(2)討論本組遊行的時間、音樂與路線。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4.教師應用美術批評教學的過程及重點，引導學生欣賞藝術作品。</w:t>
            </w:r>
          </w:p>
          <w:p w:rsidR="0002024D" w:rsidRPr="00792B16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(1)簡單描述：鼓勵學生表達直觀感受，提出對題材、主題、造形要素(色彩、線條、形狀、肌理)及形式的想法。</w:t>
            </w:r>
          </w:p>
          <w:p w:rsidR="0002024D" w:rsidRPr="00CB3AAA" w:rsidRDefault="0002024D" w:rsidP="00792B16">
            <w:pPr>
              <w:autoSpaceDE w:val="0"/>
              <w:autoSpaceDN w:val="0"/>
              <w:adjustRightInd w:val="0"/>
              <w:spacing w:line="240" w:lineRule="atLeast"/>
              <w:rPr>
                <w:rFonts w:ascii="標楷體" w:eastAsia="標楷體" w:hAnsi="標楷體" w:cs="DFBiaoSongStd-W4"/>
                <w:kern w:val="0"/>
                <w:sz w:val="16"/>
                <w:szCs w:val="16"/>
              </w:rPr>
            </w:pPr>
            <w:r w:rsidRPr="00792B16">
              <w:rPr>
                <w:rFonts w:ascii="標楷體" w:eastAsia="標楷體" w:hAnsi="標楷體" w:cs="DFBiaoSongStd-W4" w:hint="eastAsia"/>
                <w:kern w:val="0"/>
                <w:sz w:val="16"/>
                <w:szCs w:val="16"/>
              </w:rPr>
              <w:t>(2)形式分析：鼓勵學生對製作完成的面具及裝扮，討論並指出其作品特色及風格，教師補充說明其構成之美的形式原理原則，並提問：面具中可以找到哪些形狀？這些形狀造成了怎樣的視覺效果？面具裡運用了哪些色彩？這些色彩造成了怎樣的視覺效果？</w:t>
            </w:r>
          </w:p>
        </w:tc>
        <w:tc>
          <w:tcPr>
            <w:tcW w:w="1080" w:type="dxa"/>
            <w:vAlign w:val="center"/>
          </w:tcPr>
          <w:p w:rsidR="0002024D" w:rsidRPr="00CB3AAA" w:rsidRDefault="0002024D" w:rsidP="005D63D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260" w:type="dxa"/>
          </w:tcPr>
          <w:p w:rsidR="0002024D" w:rsidRPr="00CB3AAA" w:rsidRDefault="0002024D" w:rsidP="005D63D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1.教師評量</w:t>
            </w:r>
          </w:p>
          <w:p w:rsidR="0002024D" w:rsidRPr="00CB3AAA" w:rsidRDefault="0002024D" w:rsidP="005D63D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2.學生互評</w:t>
            </w:r>
          </w:p>
          <w:p w:rsidR="0002024D" w:rsidRPr="00CB3AAA" w:rsidRDefault="0002024D" w:rsidP="005D63D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3.互相討論</w:t>
            </w:r>
          </w:p>
          <w:p w:rsidR="0002024D" w:rsidRPr="00CB3AAA" w:rsidRDefault="0002024D" w:rsidP="005D63D3">
            <w:pPr>
              <w:pStyle w:val="5"/>
              <w:ind w:left="57" w:firstLine="0"/>
              <w:rPr>
                <w:rFonts w:ascii="標楷體" w:eastAsia="標楷體" w:hAnsi="標楷體"/>
              </w:rPr>
            </w:pPr>
            <w:r w:rsidRPr="00CB3AAA">
              <w:rPr>
                <w:rFonts w:ascii="標楷體" w:eastAsia="標楷體" w:hAnsi="標楷體"/>
              </w:rPr>
              <w:t>4.學生自評</w:t>
            </w:r>
          </w:p>
          <w:p w:rsidR="0002024D" w:rsidRPr="00CB3AAA" w:rsidRDefault="0002024D" w:rsidP="005D63D3">
            <w:pPr>
              <w:pStyle w:val="5"/>
              <w:ind w:left="57" w:firstLine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02024D" w:rsidRPr="00CB3AAA" w:rsidRDefault="0002024D" w:rsidP="00CD545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:rsidR="00FF2CDD" w:rsidRPr="00CB3AAA" w:rsidRDefault="00FF2CDD" w:rsidP="00B97ABD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p w:rsidR="00CB3AAA" w:rsidRPr="00CB3AAA" w:rsidRDefault="00CB3AAA">
      <w:pPr>
        <w:pStyle w:val="1"/>
        <w:spacing w:after="90" w:line="400" w:lineRule="exact"/>
        <w:ind w:right="57"/>
        <w:jc w:val="left"/>
        <w:rPr>
          <w:rFonts w:ascii="標楷體" w:eastAsia="標楷體" w:hAnsi="標楷體"/>
          <w:sz w:val="22"/>
          <w:szCs w:val="22"/>
        </w:rPr>
      </w:pPr>
    </w:p>
    <w:sectPr w:rsidR="00CB3AAA" w:rsidRPr="00CB3AA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F76" w:rsidRDefault="00AA2F76" w:rsidP="001D0C2A">
      <w:r>
        <w:separator/>
      </w:r>
    </w:p>
  </w:endnote>
  <w:endnote w:type="continuationSeparator" w:id="0">
    <w:p w:rsidR="00AA2F76" w:rsidRDefault="00AA2F76" w:rsidP="001D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algun Gothic Semilight"/>
    <w:charset w:val="88"/>
    <w:family w:val="modern"/>
    <w:pitch w:val="fixed"/>
    <w:sig w:usb0="00000000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BiaoSongStd-W4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F76" w:rsidRDefault="00AA2F76" w:rsidP="001D0C2A">
      <w:r>
        <w:separator/>
      </w:r>
    </w:p>
  </w:footnote>
  <w:footnote w:type="continuationSeparator" w:id="0">
    <w:p w:rsidR="00AA2F76" w:rsidRDefault="00AA2F76" w:rsidP="001D0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 w15:restartNumberingAfterBreak="0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 w15:restartNumberingAfterBreak="0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 w15:restartNumberingAfterBreak="0">
    <w:nsid w:val="08141B57"/>
    <w:multiLevelType w:val="hybridMultilevel"/>
    <w:tmpl w:val="0F6297FC"/>
    <w:lvl w:ilvl="0" w:tplc="1622812E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5B8A102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51E2BA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6E4B28E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69D20062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198421A6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5546BD08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8CD0AF0C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1DC0AC0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 w15:restartNumberingAfterBreak="0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 w15:restartNumberingAfterBreak="0">
    <w:nsid w:val="0FCE0859"/>
    <w:multiLevelType w:val="hybridMultilevel"/>
    <w:tmpl w:val="9CB40B1A"/>
    <w:lvl w:ilvl="0" w:tplc="794E1622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9C388CB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B3A5E9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6F260B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B2096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C04ADC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6BC52C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69601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9D8FB7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DF795C"/>
    <w:multiLevelType w:val="hybridMultilevel"/>
    <w:tmpl w:val="B5F631A2"/>
    <w:lvl w:ilvl="0" w:tplc="A23C50F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63CC0A74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43022E94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41583338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30D22E56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EBC0B83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78B081F2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C95A3C3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4EDA8F5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7" w15:restartNumberingAfterBreak="0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 w15:restartNumberingAfterBreak="0">
    <w:nsid w:val="4A696B8B"/>
    <w:multiLevelType w:val="hybridMultilevel"/>
    <w:tmpl w:val="018249EC"/>
    <w:lvl w:ilvl="0" w:tplc="0409000F">
      <w:start w:val="1"/>
      <w:numFmt w:val="decimal"/>
      <w:lvlText w:val="%1."/>
      <w:lvlJc w:val="left"/>
      <w:pPr>
        <w:tabs>
          <w:tab w:val="num" w:pos="1447"/>
        </w:tabs>
        <w:ind w:left="1447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7"/>
        </w:tabs>
        <w:ind w:left="168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7"/>
        </w:tabs>
        <w:ind w:left="264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7"/>
        </w:tabs>
        <w:ind w:left="312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7"/>
        </w:tabs>
        <w:ind w:left="360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7"/>
        </w:tabs>
        <w:ind w:left="408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7"/>
        </w:tabs>
        <w:ind w:left="456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7"/>
        </w:tabs>
        <w:ind w:left="5047" w:hanging="480"/>
      </w:pPr>
    </w:lvl>
  </w:abstractNum>
  <w:abstractNum w:abstractNumId="10" w15:restartNumberingAfterBreak="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 w15:restartNumberingAfterBreak="0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 w15:restartNumberingAfterBreak="0">
    <w:nsid w:val="6C8337A4"/>
    <w:multiLevelType w:val="hybridMultilevel"/>
    <w:tmpl w:val="9B5ED2DE"/>
    <w:lvl w:ilvl="0" w:tplc="D4E0288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44A27A50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C43E2F34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2A9031E6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8D626124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108F27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A29012DA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8D28C840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FA7E60A2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 w15:restartNumberingAfterBreak="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6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7"/>
  </w:num>
  <w:num w:numId="16">
    <w:abstractNumId w:val="8"/>
  </w:num>
  <w:num w:numId="17">
    <w:abstractNumId w:val="14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E2"/>
    <w:rsid w:val="0002024D"/>
    <w:rsid w:val="00020E58"/>
    <w:rsid w:val="00027F20"/>
    <w:rsid w:val="00047992"/>
    <w:rsid w:val="0009724F"/>
    <w:rsid w:val="000A6760"/>
    <w:rsid w:val="000C394E"/>
    <w:rsid w:val="000C599B"/>
    <w:rsid w:val="001A4805"/>
    <w:rsid w:val="001D0C2A"/>
    <w:rsid w:val="00231C23"/>
    <w:rsid w:val="002520C5"/>
    <w:rsid w:val="00267EE2"/>
    <w:rsid w:val="00272051"/>
    <w:rsid w:val="002949E6"/>
    <w:rsid w:val="00297A93"/>
    <w:rsid w:val="002B3DA6"/>
    <w:rsid w:val="002B4137"/>
    <w:rsid w:val="002C47B6"/>
    <w:rsid w:val="002D4363"/>
    <w:rsid w:val="002D443A"/>
    <w:rsid w:val="002E1A87"/>
    <w:rsid w:val="003B7E01"/>
    <w:rsid w:val="003F443C"/>
    <w:rsid w:val="004201B7"/>
    <w:rsid w:val="0043025C"/>
    <w:rsid w:val="00431391"/>
    <w:rsid w:val="004601F8"/>
    <w:rsid w:val="00471E7D"/>
    <w:rsid w:val="00472156"/>
    <w:rsid w:val="00474591"/>
    <w:rsid w:val="00486CB3"/>
    <w:rsid w:val="00497157"/>
    <w:rsid w:val="004A418D"/>
    <w:rsid w:val="004F5496"/>
    <w:rsid w:val="0051469C"/>
    <w:rsid w:val="0056454E"/>
    <w:rsid w:val="005849C4"/>
    <w:rsid w:val="005A66CF"/>
    <w:rsid w:val="005A78C6"/>
    <w:rsid w:val="005B2E4B"/>
    <w:rsid w:val="005C1615"/>
    <w:rsid w:val="005D63D3"/>
    <w:rsid w:val="006029EE"/>
    <w:rsid w:val="00646F33"/>
    <w:rsid w:val="00654F0E"/>
    <w:rsid w:val="00655147"/>
    <w:rsid w:val="006842FB"/>
    <w:rsid w:val="006C3BD8"/>
    <w:rsid w:val="006F4775"/>
    <w:rsid w:val="00733010"/>
    <w:rsid w:val="00737654"/>
    <w:rsid w:val="00747FDD"/>
    <w:rsid w:val="00792B16"/>
    <w:rsid w:val="007C0E44"/>
    <w:rsid w:val="007F3EFF"/>
    <w:rsid w:val="008111CF"/>
    <w:rsid w:val="00811BD8"/>
    <w:rsid w:val="008141CF"/>
    <w:rsid w:val="00855899"/>
    <w:rsid w:val="00863C4D"/>
    <w:rsid w:val="008A6645"/>
    <w:rsid w:val="008D7D65"/>
    <w:rsid w:val="008E0E8A"/>
    <w:rsid w:val="00901D32"/>
    <w:rsid w:val="009353DA"/>
    <w:rsid w:val="00937BA0"/>
    <w:rsid w:val="00940636"/>
    <w:rsid w:val="00940FA7"/>
    <w:rsid w:val="0094415E"/>
    <w:rsid w:val="00967898"/>
    <w:rsid w:val="009D77EA"/>
    <w:rsid w:val="00A01B61"/>
    <w:rsid w:val="00A20964"/>
    <w:rsid w:val="00A5736D"/>
    <w:rsid w:val="00A954ED"/>
    <w:rsid w:val="00AA2F76"/>
    <w:rsid w:val="00AD7290"/>
    <w:rsid w:val="00AF04E9"/>
    <w:rsid w:val="00B30A6D"/>
    <w:rsid w:val="00B32FA0"/>
    <w:rsid w:val="00B71636"/>
    <w:rsid w:val="00B73498"/>
    <w:rsid w:val="00B87D30"/>
    <w:rsid w:val="00B97ABD"/>
    <w:rsid w:val="00BA0651"/>
    <w:rsid w:val="00BA5BEC"/>
    <w:rsid w:val="00BD0858"/>
    <w:rsid w:val="00BE4357"/>
    <w:rsid w:val="00C23629"/>
    <w:rsid w:val="00C31FF7"/>
    <w:rsid w:val="00C35129"/>
    <w:rsid w:val="00C412F5"/>
    <w:rsid w:val="00C83673"/>
    <w:rsid w:val="00CA0314"/>
    <w:rsid w:val="00CB3AAA"/>
    <w:rsid w:val="00CC52B9"/>
    <w:rsid w:val="00CD5453"/>
    <w:rsid w:val="00D1311F"/>
    <w:rsid w:val="00D22B66"/>
    <w:rsid w:val="00D6416A"/>
    <w:rsid w:val="00D84BD1"/>
    <w:rsid w:val="00D95C63"/>
    <w:rsid w:val="00DB7B04"/>
    <w:rsid w:val="00DC18EF"/>
    <w:rsid w:val="00DC5D59"/>
    <w:rsid w:val="00E030B3"/>
    <w:rsid w:val="00E05857"/>
    <w:rsid w:val="00E07A49"/>
    <w:rsid w:val="00E15E46"/>
    <w:rsid w:val="00E43FF4"/>
    <w:rsid w:val="00E45204"/>
    <w:rsid w:val="00E66327"/>
    <w:rsid w:val="00E97F3D"/>
    <w:rsid w:val="00EB3DEB"/>
    <w:rsid w:val="00ED40C4"/>
    <w:rsid w:val="00EE3131"/>
    <w:rsid w:val="00EF2A15"/>
    <w:rsid w:val="00EF4655"/>
    <w:rsid w:val="00EF7B54"/>
    <w:rsid w:val="00F52075"/>
    <w:rsid w:val="00FE2D85"/>
    <w:rsid w:val="00FF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09322B-606B-4B08-BE3C-70A9A086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nhideWhenUsed/>
    <w:rsid w:val="001D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1D0C2A"/>
    <w:rPr>
      <w:kern w:val="2"/>
    </w:rPr>
  </w:style>
  <w:style w:type="paragraph" w:styleId="ae">
    <w:name w:val="footer"/>
    <w:basedOn w:val="a"/>
    <w:link w:val="af"/>
    <w:uiPriority w:val="99"/>
    <w:unhideWhenUsed/>
    <w:rsid w:val="001D0C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1D0C2A"/>
    <w:rPr>
      <w:kern w:val="2"/>
    </w:rPr>
  </w:style>
  <w:style w:type="paragraph" w:styleId="af0">
    <w:name w:val="Balloon Text"/>
    <w:basedOn w:val="a"/>
    <w:link w:val="af1"/>
    <w:uiPriority w:val="99"/>
    <w:semiHidden/>
    <w:unhideWhenUsed/>
    <w:rsid w:val="00FF2CDD"/>
    <w:rPr>
      <w:rFonts w:ascii="Cambria" w:hAnsi="Cambria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FF2CDD"/>
    <w:rPr>
      <w:rFonts w:ascii="Cambria" w:hAnsi="Cambr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F668-136F-48BE-8625-6E182282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3313</Words>
  <Characters>18890</Characters>
  <Application>Microsoft Office Word</Application>
  <DocSecurity>0</DocSecurity>
  <Lines>157</Lines>
  <Paragraphs>44</Paragraphs>
  <ScaleCrop>false</ScaleCrop>
  <Company>nani</Company>
  <LinksUpToDate>false</LinksUpToDate>
  <CharactersWithSpaces>22159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4</cp:revision>
  <dcterms:created xsi:type="dcterms:W3CDTF">2021-07-04T18:32:00Z</dcterms:created>
  <dcterms:modified xsi:type="dcterms:W3CDTF">2021-07-05T07:42:00Z</dcterms:modified>
</cp:coreProperties>
</file>