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7BE" w:rsidRPr="006E175C" w:rsidRDefault="00A707BE" w:rsidP="00496FFC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6E175C">
        <w:rPr>
          <w:rFonts w:ascii="標楷體" w:eastAsia="標楷體" w:hAnsi="標楷體" w:hint="eastAsia"/>
          <w:sz w:val="28"/>
        </w:rPr>
        <w:t>金門縣</w:t>
      </w:r>
      <w:r w:rsidRPr="006E175C">
        <w:rPr>
          <w:rFonts w:ascii="標楷體" w:eastAsia="標楷體" w:hAnsi="標楷體" w:hint="eastAsia"/>
          <w:sz w:val="28"/>
          <w:u w:val="single"/>
        </w:rPr>
        <w:t xml:space="preserve">  </w:t>
      </w:r>
      <w:r w:rsidR="00976E93">
        <w:rPr>
          <w:rFonts w:ascii="標楷體" w:eastAsia="標楷體" w:hAnsi="標楷體" w:hint="eastAsia"/>
          <w:sz w:val="28"/>
          <w:u w:val="single"/>
        </w:rPr>
        <w:t>上岐</w:t>
      </w:r>
      <w:r w:rsidRPr="006E175C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6E175C">
        <w:rPr>
          <w:rFonts w:ascii="標楷體" w:eastAsia="標楷體" w:hAnsi="標楷體" w:hint="eastAsia"/>
          <w:sz w:val="28"/>
        </w:rPr>
        <w:t>國民小學</w:t>
      </w:r>
      <w:r w:rsidR="00F12E3C" w:rsidRPr="006E175C">
        <w:rPr>
          <w:rFonts w:ascii="標楷體" w:eastAsia="標楷體" w:hAnsi="標楷體" w:hint="eastAsia"/>
          <w:b/>
          <w:sz w:val="28"/>
          <w:szCs w:val="28"/>
          <w:u w:val="single"/>
        </w:rPr>
        <w:t>一○</w:t>
      </w:r>
      <w:r w:rsidR="003D12CF">
        <w:rPr>
          <w:rFonts w:ascii="標楷體" w:eastAsia="標楷體" w:hAnsi="標楷體" w:hint="eastAsia"/>
          <w:b/>
          <w:sz w:val="28"/>
          <w:szCs w:val="28"/>
          <w:u w:val="single"/>
        </w:rPr>
        <w:t>九</w:t>
      </w:r>
      <w:r w:rsidRPr="006E175C">
        <w:rPr>
          <w:rFonts w:ascii="標楷體" w:eastAsia="標楷體" w:hAnsi="標楷體" w:hint="eastAsia"/>
          <w:sz w:val="28"/>
        </w:rPr>
        <w:t>學年度第</w:t>
      </w:r>
      <w:r w:rsidR="009869AC" w:rsidRPr="006E175C">
        <w:rPr>
          <w:rFonts w:ascii="標楷體" w:eastAsia="標楷體" w:hAnsi="標楷體" w:hint="eastAsia"/>
          <w:sz w:val="28"/>
        </w:rPr>
        <w:t>二</w:t>
      </w:r>
      <w:r w:rsidRPr="006E175C">
        <w:rPr>
          <w:rFonts w:ascii="標楷體" w:eastAsia="標楷體" w:hAnsi="標楷體" w:hint="eastAsia"/>
          <w:sz w:val="28"/>
        </w:rPr>
        <w:t>學期</w:t>
      </w:r>
      <w:r w:rsidRPr="006E175C">
        <w:rPr>
          <w:rFonts w:ascii="標楷體" w:eastAsia="標楷體" w:hAnsi="標楷體" w:hint="eastAsia"/>
          <w:sz w:val="28"/>
          <w:u w:val="single"/>
        </w:rPr>
        <w:t xml:space="preserve">  三  </w:t>
      </w:r>
      <w:r w:rsidRPr="006E175C">
        <w:rPr>
          <w:rFonts w:ascii="標楷體" w:eastAsia="標楷體" w:hAnsi="標楷體" w:hint="eastAsia"/>
          <w:sz w:val="28"/>
        </w:rPr>
        <w:t>年級</w:t>
      </w:r>
      <w:r w:rsidRPr="006E175C">
        <w:rPr>
          <w:rFonts w:ascii="標楷體" w:eastAsia="標楷體" w:hAnsi="標楷體" w:hint="eastAsia"/>
          <w:sz w:val="28"/>
          <w:u w:val="single"/>
        </w:rPr>
        <w:t xml:space="preserve">   藝術與人文  </w:t>
      </w:r>
      <w:r w:rsidRPr="006E175C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6E175C">
        <w:rPr>
          <w:rFonts w:ascii="標楷體" w:eastAsia="標楷體" w:hAnsi="標楷體" w:hint="eastAsia"/>
          <w:sz w:val="28"/>
        </w:rPr>
        <w:t xml:space="preserve">  設計者：</w:t>
      </w:r>
      <w:r w:rsidR="00976E93">
        <w:rPr>
          <w:rFonts w:ascii="標楷體" w:eastAsia="標楷體" w:hAnsi="標楷體" w:hint="eastAsia"/>
          <w:sz w:val="28"/>
        </w:rPr>
        <w:t>劉建男</w:t>
      </w:r>
    </w:p>
    <w:p w:rsidR="00A707BE" w:rsidRPr="006E175C" w:rsidRDefault="00A707BE" w:rsidP="00A707BE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6E175C">
        <w:rPr>
          <w:rFonts w:ascii="標楷體" w:eastAsia="標楷體" w:hAnsi="標楷體" w:hint="eastAsia"/>
          <w:sz w:val="28"/>
        </w:rPr>
        <w:t>一．教材來源：</w:t>
      </w:r>
      <w:r w:rsidRPr="006E175C">
        <w:rPr>
          <w:rFonts w:ascii="標楷體" w:eastAsia="標楷體" w:hAnsi="標楷體" w:hint="eastAsia"/>
          <w:sz w:val="28"/>
          <w:u w:val="single"/>
        </w:rPr>
        <w:t xml:space="preserve">  康軒  </w:t>
      </w:r>
      <w:r w:rsidRPr="006E175C">
        <w:rPr>
          <w:rFonts w:ascii="標楷體" w:eastAsia="標楷體" w:hAnsi="標楷體"/>
          <w:sz w:val="28"/>
        </w:rPr>
        <w:t xml:space="preserve"> </w:t>
      </w:r>
      <w:r w:rsidRPr="006E175C">
        <w:rPr>
          <w:rFonts w:ascii="標楷體" w:eastAsia="標楷體" w:hAnsi="標楷體" w:hint="eastAsia"/>
          <w:sz w:val="28"/>
        </w:rPr>
        <w:t>出版 第</w:t>
      </w:r>
      <w:r w:rsidRPr="006E175C">
        <w:rPr>
          <w:rFonts w:ascii="標楷體" w:eastAsia="標楷體" w:hAnsi="標楷體"/>
          <w:sz w:val="28"/>
        </w:rPr>
        <w:t xml:space="preserve"> </w:t>
      </w:r>
      <w:r w:rsidRPr="006E175C">
        <w:rPr>
          <w:rFonts w:ascii="標楷體" w:eastAsia="標楷體" w:hAnsi="標楷體" w:hint="eastAsia"/>
          <w:sz w:val="28"/>
          <w:u w:val="single"/>
        </w:rPr>
        <w:t xml:space="preserve">   </w:t>
      </w:r>
      <w:r w:rsidR="009869AC" w:rsidRPr="006E175C">
        <w:rPr>
          <w:rFonts w:ascii="標楷體" w:eastAsia="標楷體" w:hAnsi="標楷體" w:hint="eastAsia"/>
          <w:sz w:val="28"/>
          <w:u w:val="single"/>
        </w:rPr>
        <w:t>二</w:t>
      </w:r>
      <w:r w:rsidRPr="006E175C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6E175C">
        <w:rPr>
          <w:rFonts w:ascii="標楷體" w:eastAsia="標楷體" w:hAnsi="標楷體"/>
          <w:sz w:val="28"/>
        </w:rPr>
        <w:t xml:space="preserve"> </w:t>
      </w:r>
      <w:r w:rsidRPr="006E175C">
        <w:rPr>
          <w:rFonts w:ascii="標楷體" w:eastAsia="標楷體" w:hAnsi="標楷體" w:hint="eastAsia"/>
          <w:sz w:val="28"/>
        </w:rPr>
        <w:t>冊</w:t>
      </w:r>
    </w:p>
    <w:p w:rsidR="004E1C86" w:rsidRPr="006E175C" w:rsidRDefault="00A707BE" w:rsidP="00A707BE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6E175C">
        <w:rPr>
          <w:rFonts w:ascii="標楷體" w:eastAsia="標楷體" w:hAnsi="標楷體" w:hint="eastAsia"/>
          <w:sz w:val="28"/>
        </w:rPr>
        <w:t>二．學習領域教學節數：每週</w:t>
      </w:r>
      <w:r w:rsidRPr="006E175C">
        <w:rPr>
          <w:rFonts w:ascii="標楷體" w:eastAsia="標楷體" w:hAnsi="標楷體"/>
          <w:sz w:val="28"/>
        </w:rPr>
        <w:t xml:space="preserve"> </w:t>
      </w:r>
      <w:r w:rsidRPr="006E175C">
        <w:rPr>
          <w:rFonts w:ascii="標楷體" w:eastAsia="標楷體" w:hAnsi="標楷體" w:hint="eastAsia"/>
          <w:sz w:val="28"/>
        </w:rPr>
        <w:t xml:space="preserve"> </w:t>
      </w:r>
      <w:r w:rsidR="00831CF8">
        <w:rPr>
          <w:rFonts w:ascii="標楷體" w:eastAsia="標楷體" w:hAnsi="標楷體" w:hint="eastAsia"/>
          <w:sz w:val="28"/>
          <w:u w:val="single"/>
        </w:rPr>
        <w:t xml:space="preserve">   3</w:t>
      </w:r>
      <w:r w:rsidRPr="006E175C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6E175C">
        <w:rPr>
          <w:rFonts w:ascii="標楷體" w:eastAsia="標楷體" w:hAnsi="標楷體"/>
          <w:sz w:val="28"/>
        </w:rPr>
        <w:t xml:space="preserve"> </w:t>
      </w:r>
      <w:r w:rsidRPr="006E175C">
        <w:rPr>
          <w:rFonts w:ascii="標楷體" w:eastAsia="標楷體" w:hAnsi="標楷體" w:hint="eastAsia"/>
          <w:sz w:val="28"/>
        </w:rPr>
        <w:t xml:space="preserve">節，學期總節數：  </w:t>
      </w:r>
      <w:r w:rsidRPr="006E175C">
        <w:rPr>
          <w:rFonts w:ascii="標楷體" w:eastAsia="標楷體" w:hAnsi="標楷體" w:hint="eastAsia"/>
          <w:sz w:val="28"/>
          <w:u w:val="single"/>
        </w:rPr>
        <w:t xml:space="preserve">   </w:t>
      </w:r>
      <w:r w:rsidR="00E327F2">
        <w:rPr>
          <w:rFonts w:ascii="標楷體" w:eastAsia="標楷體" w:hAnsi="標楷體" w:hint="eastAsia"/>
          <w:sz w:val="28"/>
          <w:u w:val="single"/>
        </w:rPr>
        <w:t>57</w:t>
      </w:r>
      <w:r w:rsidRPr="006E175C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6E175C">
        <w:rPr>
          <w:rFonts w:ascii="標楷體" w:eastAsia="標楷體" w:hAnsi="標楷體" w:hint="eastAsia"/>
          <w:sz w:val="28"/>
        </w:rPr>
        <w:t xml:space="preserve">  節。</w:t>
      </w:r>
    </w:p>
    <w:p w:rsidR="004E1C86" w:rsidRPr="006E175C" w:rsidRDefault="004E1C86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r w:rsidRPr="006E175C">
        <w:rPr>
          <w:rFonts w:ascii="標楷體" w:eastAsia="標楷體" w:hAnsi="標楷體" w:hint="eastAsia"/>
          <w:sz w:val="28"/>
          <w:szCs w:val="28"/>
        </w:rPr>
        <w:t>三．本學期學習目標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1.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感受三拍子的律動之美。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2.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透過欣賞樂曲感受不同的的音樂風格。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3.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認識</w:t>
      </w:r>
      <w:r w:rsidR="00B31B17" w:rsidRPr="006E175C">
        <w:rPr>
          <w:rFonts w:ascii="標楷體" w:eastAsia="標楷體" w:hAnsi="標楷體"/>
          <w:sz w:val="22"/>
          <w:szCs w:val="22"/>
        </w:rPr>
        <w:t>C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大調音階。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4.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透過演唱與欣賞樂曲的活動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5.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透過觀察和討論，發現色彩的特性。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6.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了解作品與色彩的關聯。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7.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了解水彩用具的使用方法，運用混色發揮創意、練習創作。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8.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欣賞同學的作品，並分享創作心得。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9</w:t>
      </w:r>
      <w:r w:rsidR="00B31B17" w:rsidRPr="006E175C">
        <w:rPr>
          <w:rFonts w:ascii="標楷體" w:eastAsia="標楷體" w:hAnsi="標楷體"/>
          <w:sz w:val="22"/>
          <w:szCs w:val="22"/>
        </w:rPr>
        <w:t>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欣賞生活周遭樹木的特質與造形美感。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10.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養敏銳的觀察力與豐富的想像力，進而增進美感知能。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11.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觀察人的喜怒哀樂情緒，以不同方式表現各種情緒。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12.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放鬆內心情感世界及自由表達的欲望，提升抽象表現與自由創作的能力。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13.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以不同藝術技巧表現動物特徵。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14.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培養觀察造形的能力及創作能力。</w:t>
      </w:r>
    </w:p>
    <w:p w:rsidR="00B31B17" w:rsidRPr="006E175C" w:rsidRDefault="006E7297" w:rsidP="006E7297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6E175C">
        <w:rPr>
          <w:rFonts w:ascii="標楷體" w:eastAsia="標楷體" w:hAnsi="標楷體" w:hint="eastAsia"/>
          <w:sz w:val="22"/>
          <w:szCs w:val="22"/>
        </w:rPr>
        <w:t>15.</w:t>
      </w:r>
      <w:r w:rsidR="00B31B17" w:rsidRPr="006E175C">
        <w:rPr>
          <w:rFonts w:ascii="標楷體" w:eastAsia="標楷體" w:hAnsi="標楷體" w:hint="eastAsia"/>
          <w:sz w:val="22"/>
          <w:szCs w:val="22"/>
        </w:rPr>
        <w:t>培養同輩之間溝通協調能力。</w:t>
      </w:r>
    </w:p>
    <w:p w:rsidR="004E1C86" w:rsidRPr="006E175C" w:rsidRDefault="004E1C86">
      <w:pPr>
        <w:jc w:val="both"/>
        <w:rPr>
          <w:rFonts w:ascii="標楷體" w:eastAsia="標楷體" w:hAnsi="標楷體"/>
          <w:sz w:val="28"/>
        </w:rPr>
      </w:pPr>
    </w:p>
    <w:p w:rsidR="00437E77" w:rsidRPr="006E175C" w:rsidRDefault="00437E77">
      <w:pPr>
        <w:jc w:val="both"/>
        <w:rPr>
          <w:rFonts w:ascii="標楷體" w:eastAsia="標楷體" w:hAnsi="標楷體"/>
          <w:sz w:val="28"/>
        </w:rPr>
      </w:pPr>
    </w:p>
    <w:p w:rsidR="004E1C86" w:rsidRPr="006E175C" w:rsidRDefault="00437E77">
      <w:pPr>
        <w:pStyle w:val="1"/>
        <w:jc w:val="left"/>
        <w:rPr>
          <w:rFonts w:ascii="標楷體" w:eastAsia="標楷體" w:hAnsi="標楷體"/>
          <w:szCs w:val="28"/>
        </w:rPr>
      </w:pPr>
      <w:r w:rsidRPr="006E175C">
        <w:rPr>
          <w:rFonts w:ascii="標楷體" w:eastAsia="標楷體" w:hAnsi="標楷體"/>
          <w:szCs w:val="28"/>
        </w:rPr>
        <w:br w:type="page"/>
      </w:r>
      <w:r w:rsidR="004E1C86" w:rsidRPr="006E175C">
        <w:rPr>
          <w:rFonts w:ascii="標楷體" w:eastAsia="標楷體" w:hAnsi="標楷體" w:hint="eastAsia"/>
          <w:szCs w:val="28"/>
        </w:rPr>
        <w:lastRenderedPageBreak/>
        <w:t>四．本學期課程內涵:</w:t>
      </w:r>
    </w:p>
    <w:tbl>
      <w:tblPr>
        <w:tblpPr w:leftFromText="180" w:rightFromText="180" w:vertAnchor="text" w:tblpX="-85" w:tblpY="1"/>
        <w:tblOverlap w:val="never"/>
        <w:tblW w:w="154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3"/>
        <w:gridCol w:w="5528"/>
        <w:gridCol w:w="4961"/>
        <w:gridCol w:w="1111"/>
        <w:gridCol w:w="23"/>
        <w:gridCol w:w="1276"/>
        <w:gridCol w:w="1134"/>
      </w:tblGrid>
      <w:tr w:rsidR="004E1C86" w:rsidRPr="006E175C" w:rsidTr="00A23307">
        <w:trPr>
          <w:cantSplit/>
          <w:trHeight w:val="440"/>
          <w:tblHeader/>
        </w:trPr>
        <w:tc>
          <w:tcPr>
            <w:tcW w:w="1403" w:type="dxa"/>
            <w:tcBorders>
              <w:top w:val="single" w:sz="12" w:space="0" w:color="auto"/>
            </w:tcBorders>
            <w:vAlign w:val="center"/>
          </w:tcPr>
          <w:p w:rsidR="004E1C86" w:rsidRPr="006E175C" w:rsidRDefault="004E1C86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528" w:type="dxa"/>
            <w:vMerge w:val="restart"/>
            <w:tcBorders>
              <w:top w:val="single" w:sz="12" w:space="0" w:color="auto"/>
            </w:tcBorders>
            <w:vAlign w:val="center"/>
          </w:tcPr>
          <w:p w:rsidR="004E1C86" w:rsidRPr="006E175C" w:rsidRDefault="004E1C8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4961" w:type="dxa"/>
            <w:vMerge w:val="restart"/>
            <w:tcBorders>
              <w:top w:val="single" w:sz="12" w:space="0" w:color="auto"/>
            </w:tcBorders>
            <w:vAlign w:val="center"/>
          </w:tcPr>
          <w:p w:rsidR="004E1C86" w:rsidRPr="006E175C" w:rsidRDefault="004E1C86">
            <w:pPr>
              <w:pStyle w:val="a8"/>
              <w:spacing w:line="240" w:lineRule="exact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4E1C86" w:rsidRPr="006E175C" w:rsidRDefault="004E1C86" w:rsidP="00050D0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vAlign w:val="center"/>
          </w:tcPr>
          <w:p w:rsidR="004E1C86" w:rsidRPr="006E175C" w:rsidRDefault="004E1C8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4E1C86" w:rsidRPr="006E175C" w:rsidRDefault="004E1C8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備註</w:t>
            </w:r>
          </w:p>
        </w:tc>
      </w:tr>
      <w:tr w:rsidR="00A23307" w:rsidRPr="006E175C" w:rsidTr="00A23307">
        <w:trPr>
          <w:cantSplit/>
          <w:trHeight w:val="440"/>
          <w:tblHeader/>
        </w:trPr>
        <w:tc>
          <w:tcPr>
            <w:tcW w:w="1403" w:type="dxa"/>
            <w:tcBorders>
              <w:bottom w:val="single" w:sz="12" w:space="0" w:color="auto"/>
            </w:tcBorders>
            <w:vAlign w:val="center"/>
          </w:tcPr>
          <w:p w:rsidR="00A23307" w:rsidRPr="006E175C" w:rsidRDefault="00A23307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5528" w:type="dxa"/>
            <w:vMerge/>
            <w:tcBorders>
              <w:bottom w:val="single" w:sz="12" w:space="0" w:color="auto"/>
            </w:tcBorders>
            <w:vAlign w:val="center"/>
          </w:tcPr>
          <w:p w:rsidR="00A23307" w:rsidRPr="006E175C" w:rsidRDefault="00A23307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4961" w:type="dxa"/>
            <w:vMerge/>
            <w:tcBorders>
              <w:bottom w:val="single" w:sz="12" w:space="0" w:color="auto"/>
            </w:tcBorders>
            <w:vAlign w:val="center"/>
          </w:tcPr>
          <w:p w:rsidR="00A23307" w:rsidRPr="006E175C" w:rsidRDefault="00A23307">
            <w:pPr>
              <w:pStyle w:val="a8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A23307" w:rsidRPr="006E175C" w:rsidRDefault="00A23307" w:rsidP="00050D0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vAlign w:val="center"/>
          </w:tcPr>
          <w:p w:rsidR="00A23307" w:rsidRPr="006E175C" w:rsidRDefault="00A23307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A23307" w:rsidRPr="006E175C" w:rsidRDefault="00A23307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0C3738" w:rsidTr="00A2330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403" w:type="dxa"/>
            <w:textDirection w:val="tbRlV"/>
            <w:vAlign w:val="center"/>
          </w:tcPr>
          <w:p w:rsidR="00A23307" w:rsidRPr="003C6C5E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第一週</w:t>
            </w:r>
          </w:p>
        </w:tc>
        <w:tc>
          <w:tcPr>
            <w:tcW w:w="5528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/>
              </w:rPr>
              <w:t>1-2-1</w:t>
            </w:r>
            <w:r w:rsidRPr="006E175C">
              <w:rPr>
                <w:rFonts w:ascii="標楷體" w:eastAsia="標楷體" w:hAnsi="標楷體" w:hint="eastAsia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</w:rPr>
              <w:t>嘗試以視覺、聽覺及動覺的藝術創作形式，表達豐富的想像與創造力。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</w:rPr>
              <w:t>欣賞、包容個別差異並尊重自己與他人的權利。</w:t>
            </w:r>
          </w:p>
        </w:tc>
        <w:tc>
          <w:tcPr>
            <w:tcW w:w="496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第一單元 歡樂時光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下課了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【活動一】習唱〈鐘聲響起〉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1.聽本曲以身體模仿鐘擺輕輕擺動或打拍子，感覺四拍子樂曲的律動。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2.以「ㄉㄧㄥ」音哼唱全曲。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3.討論歌曲的調號、拍號、節奏型及速度。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4.視唱第</w:t>
            </w:r>
            <w:r w:rsidRPr="006E175C">
              <w:rPr>
                <w:rFonts w:ascii="標楷體" w:eastAsia="標楷體" w:hAnsi="標楷體"/>
              </w:rPr>
              <w:t>1</w:t>
            </w:r>
            <w:r w:rsidRPr="006E175C">
              <w:rPr>
                <w:rFonts w:ascii="標楷體" w:eastAsia="標楷體" w:hAnsi="標楷體" w:hint="eastAsia"/>
              </w:rPr>
              <w:t>小節的曲調「ㄙㄛ、ㄌㄚ、ㄙㄛ、高音ㄉㄛ」。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5.討論歌曲標示的速度、表情，依稍快板的速度演唱歌曲，再用清亮的聲音及輕鬆活潑演唱。</w:t>
            </w:r>
          </w:p>
        </w:tc>
        <w:tc>
          <w:tcPr>
            <w:tcW w:w="1111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99" w:type="dxa"/>
            <w:gridSpan w:val="2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3.互相討論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A23307" w:rsidRPr="00232E0E" w:rsidRDefault="00A23307" w:rsidP="00953B7B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A23307" w:rsidRDefault="00A23307" w:rsidP="00953B7B">
            <w:pPr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A23307" w:rsidRPr="000C3738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A23307" w:rsidRPr="000C3738" w:rsidTr="00A2330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403" w:type="dxa"/>
            <w:textDirection w:val="tbRlV"/>
            <w:vAlign w:val="center"/>
          </w:tcPr>
          <w:p w:rsidR="00A23307" w:rsidRPr="003C6C5E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第一週</w:t>
            </w:r>
          </w:p>
        </w:tc>
        <w:tc>
          <w:tcPr>
            <w:tcW w:w="5528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/>
              </w:rPr>
              <w:t>2-2-6</w:t>
            </w:r>
            <w:r w:rsidRPr="006E175C">
              <w:rPr>
                <w:rFonts w:ascii="標楷體" w:eastAsia="標楷體" w:hAnsi="標楷體" w:hint="eastAsia"/>
              </w:rPr>
              <w:t>欣賞並分辨自然物、人造物的特質與藝術品之美。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【環境教育】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</w:rPr>
              <w:t>能藉由感官接觸環境中的動、植物和景觀，欣賞自然之美，並能以多元的方式表達內心感受。</w:t>
            </w:r>
          </w:p>
        </w:tc>
        <w:tc>
          <w:tcPr>
            <w:tcW w:w="496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第三單元 色彩魔術師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生活中的色彩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【活動一】發現色彩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1.引導學生進行討論，讓各組發現色彩的特性，並發表其經驗與同學分享。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2.色相環共有三層色彩構成，請學生觀察並說出色彩的名稱。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3.如果將中央兩層的黃、橙、紅、紫、藍、綠六種顏色，彼此相鄰的色彩利用相等比例方式加以混色，則會產生新的六種顏色，便構成十二色相環。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4.發表生活中還能發現哪些色彩。</w:t>
            </w:r>
          </w:p>
        </w:tc>
        <w:tc>
          <w:tcPr>
            <w:tcW w:w="1111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99" w:type="dxa"/>
            <w:gridSpan w:val="2"/>
          </w:tcPr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</w:rPr>
            </w:pPr>
            <w:r w:rsidRPr="006E175C">
              <w:rPr>
                <w:rFonts w:ascii="標楷體" w:eastAsia="標楷體" w:hAnsi="標楷體" w:hint="eastAsia"/>
                <w:sz w:val="16"/>
              </w:rPr>
              <w:t>1.問答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</w:rPr>
            </w:pPr>
            <w:r w:rsidRPr="006E175C">
              <w:rPr>
                <w:rFonts w:ascii="標楷體" w:eastAsia="標楷體" w:hAnsi="標楷體" w:hint="eastAsia"/>
                <w:sz w:val="16"/>
              </w:rPr>
              <w:t>2.教師觀察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</w:rPr>
            </w:pPr>
            <w:r w:rsidRPr="006E175C">
              <w:rPr>
                <w:rFonts w:ascii="標楷體" w:eastAsia="標楷體" w:hAnsi="標楷體" w:hint="eastAsia"/>
                <w:sz w:val="16"/>
              </w:rPr>
              <w:t>3.應用觀察</w:t>
            </w:r>
          </w:p>
        </w:tc>
        <w:tc>
          <w:tcPr>
            <w:tcW w:w="1134" w:type="dxa"/>
            <w:vAlign w:val="center"/>
          </w:tcPr>
          <w:p w:rsidR="00A23307" w:rsidRPr="00232E0E" w:rsidRDefault="00A23307" w:rsidP="00953B7B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A23307" w:rsidRDefault="00A23307" w:rsidP="00953B7B">
            <w:pPr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A23307" w:rsidRPr="000C3738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A23307" w:rsidRPr="000C3738" w:rsidTr="00A2330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403" w:type="dxa"/>
            <w:textDirection w:val="tbRlV"/>
            <w:vAlign w:val="center"/>
          </w:tcPr>
          <w:p w:rsidR="00A23307" w:rsidRPr="003C6C5E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第一週</w:t>
            </w:r>
          </w:p>
        </w:tc>
        <w:tc>
          <w:tcPr>
            <w:tcW w:w="5528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/>
              </w:rPr>
              <w:t>1-2-2</w:t>
            </w:r>
            <w:r w:rsidRPr="006E175C">
              <w:rPr>
                <w:rFonts w:ascii="標楷體" w:eastAsia="標楷體" w:hAnsi="標楷體" w:hint="eastAsia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</w:rPr>
              <w:t>學習與不同性別者平等互動。</w:t>
            </w:r>
          </w:p>
        </w:tc>
        <w:tc>
          <w:tcPr>
            <w:tcW w:w="496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lang w:eastAsia="ja-JP"/>
              </w:rPr>
              <w:t>【活動一】慢世界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lang w:eastAsia="ja-JP"/>
              </w:rPr>
              <w:t>・外星怪物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(1)這是一個無聲且慢動作的遊戲，過程中不能說話，也不能發出聲音。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(2)找一位志願者當外星怪物，等教師說開始時，外星怪物會開始抓太空人。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(3)被抓到的同學加入外星怪物的行列，當外星怪物越來越長時太空人則可以想辦法從怪物的中間段逃跑。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(4)教師在過程中請持續提醒必須慢動作，否則必須離開遊戲。</w:t>
            </w:r>
          </w:p>
        </w:tc>
        <w:tc>
          <w:tcPr>
            <w:tcW w:w="1111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99" w:type="dxa"/>
            <w:gridSpan w:val="2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3.互相討論</w:t>
            </w:r>
          </w:p>
        </w:tc>
        <w:tc>
          <w:tcPr>
            <w:tcW w:w="1134" w:type="dxa"/>
            <w:vAlign w:val="center"/>
          </w:tcPr>
          <w:p w:rsidR="00A23307" w:rsidRPr="00232E0E" w:rsidRDefault="00A23307" w:rsidP="00953B7B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A23307" w:rsidRDefault="00A23307" w:rsidP="00953B7B">
            <w:pPr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A23307" w:rsidRPr="000C3738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</w:tbl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0"/>
        <w:gridCol w:w="5471"/>
        <w:gridCol w:w="5040"/>
        <w:gridCol w:w="1080"/>
        <w:gridCol w:w="1260"/>
        <w:gridCol w:w="1080"/>
      </w:tblGrid>
      <w:tr w:rsidR="00A23307" w:rsidRPr="006E175C" w:rsidTr="00B97446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第二週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嘗試以視覺、聽覺及動覺的藝術創作形式，表達豐富的想像與創造力。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培養良好的人際互動能力。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【性別平等教育】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第一單元 歡樂時光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下課了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【活動二】習唱〈來歡唱〉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1.引導學生隨歌曲以拍手、踏足感受二拍子的律動。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2.討論歌曲的調號、拍號、節奏型及換氣的地方。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</w:t>
            </w:r>
            <w:r w:rsidRPr="006E175C">
              <w:rPr>
                <w:rFonts w:ascii="標楷體" w:eastAsia="標楷體" w:hAnsi="標楷體"/>
                <w:szCs w:val="16"/>
              </w:rPr>
              <w:t>.</w:t>
            </w:r>
            <w:r w:rsidRPr="006E175C">
              <w:rPr>
                <w:rFonts w:ascii="標楷體" w:eastAsia="標楷體" w:hAnsi="標楷體" w:hint="eastAsia"/>
                <w:szCs w:val="16"/>
              </w:rPr>
              <w:t>歌曲最後一行第.</w:t>
            </w:r>
            <w:r w:rsidRPr="006E175C">
              <w:rPr>
                <w:rFonts w:ascii="標楷體" w:eastAsia="標楷體" w:hAnsi="標楷體"/>
                <w:szCs w:val="16"/>
              </w:rPr>
              <w:t>4</w:t>
            </w:r>
            <w:r w:rsidRPr="006E175C">
              <w:rPr>
                <w:rFonts w:ascii="標楷體" w:eastAsia="標楷體" w:hAnsi="標楷體" w:hint="eastAsia"/>
                <w:szCs w:val="16"/>
              </w:rPr>
              <w:t>小節上方出現「︵」連結線，是要將音高相同的音連結成一個音來唱。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4.邊唱〈來歡唱〉，邊配合肢體律動熟唱歌曲，並感受歌曲的曲趣。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5.全班或輪流分組拍念各組所組合的節奏，師生互評。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0656FE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第二週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第三單元 色彩魔術師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色彩變變變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【活動一】三原色混色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1.紅、黃、藍是色彩基本的三原色，大部分的色彩都是由三原色變化出來的。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2.將學生分成五組，各組使用不同的媒材，有粉蠟筆、色鉛筆、彩色玻璃紙、彩色黏土、水彩等五組。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1.問答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2.教師觀察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3.應用觀察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1E711E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第二週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【活動一】慢世界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・慢慢的一天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(1)邀請想要表演的同學上臺，用「慢動作」演出一天的活動。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(2)第一位學生完成一件事後，就邀請下一位學生接下去做。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(3)一直邀請觀眾上臺接龍，直到晚上回到家上床為止。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(4)教師請注意學生速度，提醒學生們越慢，呈現越多細節越好。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117598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第三週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2-2-6</w:t>
            </w:r>
            <w:r w:rsidRPr="006E175C">
              <w:rPr>
                <w:rFonts w:ascii="標楷體" w:eastAsia="標楷體" w:hAnsi="標楷體" w:hint="eastAsia"/>
                <w:szCs w:val="16"/>
              </w:rPr>
              <w:t>欣賞並分辨自然物、人造物的特質與藝術品之美。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第一單元 歡樂時光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來跳舞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【活動一】欣賞巴赫〈小步舞曲〉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學生隨樂曲輕輕搖擺身體。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引導學生配合小步舞曲的節奏，拍出每一小節的第一拍</w:t>
            </w:r>
            <w:r w:rsidRPr="006E175C">
              <w:rPr>
                <w:rFonts w:ascii="標楷體" w:eastAsia="標楷體" w:hAnsi="標楷體"/>
                <w:szCs w:val="16"/>
              </w:rPr>
              <w:t>(</w:t>
            </w:r>
            <w:r w:rsidRPr="006E175C">
              <w:rPr>
                <w:rFonts w:ascii="標楷體" w:eastAsia="標楷體" w:hAnsi="標楷體" w:hint="eastAsia"/>
                <w:szCs w:val="16"/>
              </w:rPr>
              <w:t>強拍</w:t>
            </w:r>
            <w:r w:rsidRPr="006E175C">
              <w:rPr>
                <w:rFonts w:ascii="標楷體" w:eastAsia="標楷體" w:hAnsi="標楷體"/>
                <w:szCs w:val="16"/>
              </w:rPr>
              <w:t>)</w:t>
            </w:r>
            <w:r w:rsidRPr="006E175C">
              <w:rPr>
                <w:rFonts w:ascii="標楷體" w:eastAsia="標楷體" w:hAnsi="標楷體" w:hint="eastAsia"/>
                <w:szCs w:val="16"/>
              </w:rPr>
              <w:t>，感受這首樂曲的拍律。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3.</w:t>
            </w:r>
            <w:r w:rsidRPr="006E175C">
              <w:rPr>
                <w:rFonts w:ascii="標楷體" w:eastAsia="標楷體" w:hAnsi="標楷體" w:hint="eastAsia"/>
                <w:szCs w:val="16"/>
              </w:rPr>
              <w:t>學生說出對這首樂曲的感受。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4.</w:t>
            </w:r>
            <w:r w:rsidRPr="006E175C">
              <w:rPr>
                <w:rFonts w:ascii="標楷體" w:eastAsia="標楷體" w:hAnsi="標楷體" w:hint="eastAsia"/>
                <w:szCs w:val="16"/>
              </w:rPr>
              <w:t>隨樂曲哼唱主題曲調。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5.介紹巴赫生平：可請學生蒐集巴赫的故事發表分享。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6.兩人一組隨著樂曲，輕聲念舞步口訣，並依口訣的動作與同學共舞。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</w:tcPr>
          <w:p w:rsidR="00A23307" w:rsidRDefault="00A23307" w:rsidP="00953B7B">
            <w:r w:rsidRPr="00DD603C"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A23307" w:rsidRPr="006E175C" w:rsidTr="00B026EB">
        <w:trPr>
          <w:cantSplit/>
          <w:trHeight w:val="2423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第三週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能藉由感官接觸環境中的動、植物和景觀，欣賞自然之美，並能以多元的方式表達內心感受。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第三單元 色彩魔術師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色彩變變變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【活動二】認識水彩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1.教師展示水彩技法掛圖，並介紹水彩用具包括：水彩顏料、水彩筆、調色盤、抹布、筆洗和注水壺。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2.水彩用具使用方法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(1)擠水彩的方法：捏著軟管底部，擠出需要的。用抹布將擠出口附近的顏料擦乾淨。將軟管底部捲起。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(2)一般像拿鉛筆一樣拿即可。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(3)畫時以筆尖沾顏料描畫，水分含量要適中，太多或太乾都不好。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1.問答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2.教師觀察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3.應用觀察</w:t>
            </w:r>
          </w:p>
        </w:tc>
        <w:tc>
          <w:tcPr>
            <w:tcW w:w="1080" w:type="dxa"/>
          </w:tcPr>
          <w:p w:rsidR="00A23307" w:rsidRDefault="00A23307" w:rsidP="00953B7B">
            <w:r w:rsidRPr="00DD603C"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A23307" w:rsidRPr="006E175C" w:rsidTr="00F01307">
        <w:trPr>
          <w:cantSplit/>
          <w:trHeight w:val="2423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第三週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【活動一】慢世界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・喜怒哀樂慢動作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(1)同學們</w:t>
            </w:r>
            <w:smartTag w:uri="urn:schemas-microsoft-com:office:smarttags" w:element="chmetcnv">
              <w:smartTagPr>
                <w:attr w:name="TCSC" w:val="2"/>
                <w:attr w:name="NumberType" w:val="4"/>
                <w:attr w:name="Negative" w:val="False"/>
                <w:attr w:name="HasSpace" w:val="False"/>
                <w:attr w:name="SourceValue" w:val="2"/>
                <w:attr w:name="UnitName" w:val="兩"/>
              </w:smartTagPr>
              <w:r w:rsidRPr="006E175C">
                <w:rPr>
                  <w:rFonts w:ascii="標楷體" w:eastAsia="標楷體" w:hAnsi="標楷體" w:hint="eastAsia"/>
                  <w:szCs w:val="16"/>
                </w:rPr>
                <w:t>兩兩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一組。請同學臉上做出各種不同的表情，試著自己放慢速度將同學臉上的情緒表情做出來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(2)隨意說出兩種情緒，教師示範如何用慢動作將臉部表情轉換。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(3)請同學彼此出題目，讓對方用慢動作表現兩種情緒間的轉換。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(4)有誰覺得自己的同伴表演得很好？可以請你的同伴上來表演嗎？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</w:tcPr>
          <w:p w:rsidR="00A23307" w:rsidRDefault="00A23307" w:rsidP="00953B7B">
            <w:r w:rsidRPr="00DD603C"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A23307" w:rsidRPr="006E175C" w:rsidTr="004A0277">
        <w:trPr>
          <w:cantSplit/>
          <w:trHeight w:val="2423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第四週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嘗試以視覺、聽覺及動覺的藝術創作形式，表達豐富的想像與創造力。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【性別平等教育】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第一單元 歡樂時光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來跳舞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【活動二】習唱〈老烏鴉〉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1.以「ㄌㄨ」音唱〈老烏鴉〉第</w:t>
            </w:r>
            <w:r w:rsidRPr="006E175C">
              <w:rPr>
                <w:rFonts w:ascii="標楷體" w:eastAsia="標楷體" w:hAnsi="標楷體"/>
                <w:szCs w:val="16"/>
              </w:rPr>
              <w:t>1</w:t>
            </w:r>
            <w:r w:rsidRPr="006E175C">
              <w:rPr>
                <w:rFonts w:ascii="標楷體" w:eastAsia="標楷體" w:hAnsi="標楷體" w:hint="eastAsia"/>
                <w:szCs w:val="16"/>
              </w:rPr>
              <w:t>、</w:t>
            </w:r>
            <w:r w:rsidRPr="006E175C">
              <w:rPr>
                <w:rFonts w:ascii="標楷體" w:eastAsia="標楷體" w:hAnsi="標楷體"/>
                <w:szCs w:val="16"/>
              </w:rPr>
              <w:t>2</w:t>
            </w:r>
            <w:r w:rsidRPr="006E175C">
              <w:rPr>
                <w:rFonts w:ascii="標楷體" w:eastAsia="標楷體" w:hAnsi="標楷體" w:hint="eastAsia"/>
                <w:szCs w:val="16"/>
              </w:rPr>
              <w:t>小節曲調。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2.引導學生隨著歌曲輕輕擺動身體，感受三拍子的律動。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3.引導學生比較並找出曲調相似及節奏相似的樂句。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4.引導學生查看歌曲〈老烏鴉〉譜例上的拍號，為</w:t>
            </w:r>
            <w:r w:rsidRPr="006E175C">
              <w:rPr>
                <w:rFonts w:ascii="標楷體" w:eastAsia="標楷體" w:hAnsi="標楷體"/>
                <w:noProof/>
                <w:szCs w:val="16"/>
              </w:rPr>
              <w:drawing>
                <wp:inline distT="0" distB="0" distL="0" distR="0" wp14:anchorId="2CC7CD10" wp14:editId="0812AD7E">
                  <wp:extent cx="57150" cy="123825"/>
                  <wp:effectExtent l="0" t="0" r="0" b="9525"/>
                  <wp:docPr id="57" name="圖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75C">
              <w:rPr>
                <w:rFonts w:ascii="標楷體" w:eastAsia="標楷體" w:hAnsi="標楷體" w:hint="eastAsia"/>
                <w:szCs w:val="16"/>
              </w:rPr>
              <w:t>拍子。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5.教師說明</w:t>
            </w:r>
            <w:r w:rsidRPr="006E175C">
              <w:rPr>
                <w:rFonts w:ascii="標楷體" w:eastAsia="標楷體" w:hAnsi="標楷體"/>
                <w:noProof/>
                <w:szCs w:val="16"/>
              </w:rPr>
              <w:drawing>
                <wp:inline distT="0" distB="0" distL="0" distR="0" wp14:anchorId="4F96639C" wp14:editId="57783149">
                  <wp:extent cx="57150" cy="123825"/>
                  <wp:effectExtent l="0" t="0" r="0" b="9525"/>
                  <wp:docPr id="58" name="圖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75C">
              <w:rPr>
                <w:rFonts w:ascii="標楷體" w:eastAsia="標楷體" w:hAnsi="標楷體" w:hint="eastAsia"/>
                <w:szCs w:val="16"/>
              </w:rPr>
              <w:t>拍子以四分音符為一拍，並拍念</w:t>
            </w:r>
            <w:r w:rsidRPr="006E175C">
              <w:rPr>
                <w:rFonts w:ascii="標楷體" w:eastAsia="標楷體" w:hAnsi="標楷體"/>
                <w:noProof/>
                <w:szCs w:val="16"/>
              </w:rPr>
              <w:drawing>
                <wp:inline distT="0" distB="0" distL="0" distR="0" wp14:anchorId="3907A0A7" wp14:editId="74AAE60E">
                  <wp:extent cx="57150" cy="123825"/>
                  <wp:effectExtent l="0" t="0" r="0" b="9525"/>
                  <wp:docPr id="59" name="圖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75C">
              <w:rPr>
                <w:rFonts w:ascii="標楷體" w:eastAsia="標楷體" w:hAnsi="標楷體" w:hint="eastAsia"/>
                <w:szCs w:val="16"/>
              </w:rPr>
              <w:t>拍的強弱。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2.教師評量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E07CAF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第四週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第三單元 色彩魔術師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色彩變變變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【活動三】水彩混色練習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調色方法說明及示範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⑴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指導學生分別使用紅、黃、藍三原色進行調色。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⑵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觀察結果可以產生橙、綠、紫等二次色彩。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調水方法說明及示範：指導學生用一種顏色，分次加入水後調和。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3.再利用橙、綠、紫等色彩與三原色進行混色練習。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4.讓學生完成</w:t>
            </w:r>
            <w:r w:rsidRPr="006E175C">
              <w:rPr>
                <w:rFonts w:ascii="標楷體" w:eastAsia="標楷體" w:hAnsi="標楷體"/>
                <w:szCs w:val="16"/>
              </w:rPr>
              <w:t>30</w:t>
            </w:r>
            <w:r w:rsidRPr="006E175C">
              <w:rPr>
                <w:rFonts w:ascii="標楷體" w:eastAsia="標楷體" w:hAnsi="標楷體" w:hint="eastAsia"/>
                <w:szCs w:val="16"/>
              </w:rPr>
              <w:t>張不同顏色的紙卡。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1.問答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2.教師觀察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3.應用觀察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603F7F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第四週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超級變變變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【活動一】家具連連看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・物品變變變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(1)同學跟隨教師的鈴鼓聲音在教室中隨意走動。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(2)教師預告鈴鼓聲再敲</w:t>
            </w:r>
            <w:r w:rsidRPr="006E175C">
              <w:rPr>
                <w:rFonts w:ascii="標楷體" w:eastAsia="標楷體" w:hAnsi="標楷體"/>
                <w:szCs w:val="16"/>
              </w:rPr>
              <w:t>7</w:t>
            </w:r>
            <w:r w:rsidRPr="006E175C">
              <w:rPr>
                <w:rFonts w:ascii="標楷體" w:eastAsia="標楷體" w:hAnsi="標楷體" w:hint="eastAsia"/>
                <w:szCs w:val="16"/>
              </w:rPr>
              <w:t>下就停止，停止後請同學變成教室裡看得見的物品。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(3)第二題請同學變成廚房看得到的東西。以同樣方式進行，直至恢復走路狀態，但思考時間可以視情況增加為鈴鼓敲</w:t>
            </w:r>
            <w:r w:rsidRPr="006E175C">
              <w:rPr>
                <w:rFonts w:ascii="標楷體" w:eastAsia="標楷體" w:hAnsi="標楷體"/>
                <w:szCs w:val="16"/>
              </w:rPr>
              <w:t>10</w:t>
            </w:r>
            <w:r w:rsidRPr="006E175C">
              <w:rPr>
                <w:rFonts w:ascii="標楷體" w:eastAsia="標楷體" w:hAnsi="標楷體" w:hint="eastAsia"/>
                <w:szCs w:val="16"/>
              </w:rPr>
              <w:t>下或更多。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E265DA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第五週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【性別平等教育】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第一單元 歡樂時光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來跳舞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【活動二】習唱〈老烏鴉〉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1.說明「</w:t>
            </w:r>
            <w:r w:rsidRPr="006E175C">
              <w:rPr>
                <w:rFonts w:ascii="標楷體" w:eastAsia="標楷體" w:hAnsi="標楷體"/>
                <w:noProof/>
                <w:szCs w:val="16"/>
              </w:rPr>
              <w:drawing>
                <wp:inline distT="0" distB="0" distL="0" distR="0" wp14:anchorId="72D9FA09" wp14:editId="2F5A1884">
                  <wp:extent cx="114300" cy="142875"/>
                  <wp:effectExtent l="0" t="0" r="0" b="9525"/>
                  <wp:docPr id="60" name="圖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75C">
              <w:rPr>
                <w:rFonts w:ascii="標楷體" w:eastAsia="標楷體" w:hAnsi="標楷體" w:hint="eastAsia"/>
                <w:szCs w:val="16"/>
              </w:rPr>
              <w:t>」是附點二分音符，節奏念成ㄊㄚ~ㄚ~ㄚ。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2.教師將</w:t>
            </w:r>
            <w:r w:rsidRPr="006E175C">
              <w:rPr>
                <w:rFonts w:ascii="標楷體" w:eastAsia="標楷體" w:hAnsi="標楷體"/>
                <w:noProof/>
                <w:szCs w:val="16"/>
              </w:rPr>
              <w:drawing>
                <wp:inline distT="0" distB="0" distL="0" distR="0" wp14:anchorId="2E6B5380" wp14:editId="666F1D47">
                  <wp:extent cx="114300" cy="142875"/>
                  <wp:effectExtent l="0" t="0" r="0" b="9525"/>
                  <wp:docPr id="61" name="圖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75C">
              <w:rPr>
                <w:rFonts w:ascii="標楷體" w:eastAsia="標楷體" w:hAnsi="標楷體" w:hint="eastAsia"/>
                <w:szCs w:val="16"/>
              </w:rPr>
              <w:t>代替</w:t>
            </w:r>
            <w:r w:rsidRPr="006E175C">
              <w:rPr>
                <w:rFonts w:ascii="標楷體" w:eastAsia="標楷體" w:hAnsi="標楷體"/>
                <w:noProof/>
                <w:szCs w:val="16"/>
              </w:rPr>
              <w:drawing>
                <wp:inline distT="0" distB="0" distL="0" distR="0" wp14:anchorId="4FC32D72" wp14:editId="0DB34389">
                  <wp:extent cx="285750" cy="123825"/>
                  <wp:effectExtent l="0" t="0" r="0" b="9525"/>
                  <wp:docPr id="62" name="圖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75C">
              <w:rPr>
                <w:rFonts w:ascii="標楷體" w:eastAsia="標楷體" w:hAnsi="標楷體" w:hint="eastAsia"/>
                <w:szCs w:val="16"/>
              </w:rPr>
              <w:t>，並再次練習拍念節奏。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3.拍念課本第</w:t>
            </w:r>
            <w:r w:rsidRPr="006E175C">
              <w:rPr>
                <w:rFonts w:ascii="標楷體" w:eastAsia="標楷體" w:hAnsi="標楷體"/>
                <w:szCs w:val="16"/>
              </w:rPr>
              <w:t>13</w:t>
            </w:r>
            <w:r w:rsidRPr="006E175C">
              <w:rPr>
                <w:rFonts w:ascii="標楷體" w:eastAsia="標楷體" w:hAnsi="標楷體" w:hint="eastAsia"/>
                <w:szCs w:val="16"/>
              </w:rPr>
              <w:t>頁的語言節奏，熟練後再配合小步舞曲跳舞。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4.全班分成若干小組，或兩人為一組，配合課文的語言節奏作肢體律動練習。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</w:t>
            </w:r>
            <w:r w:rsidRPr="006E175C">
              <w:rPr>
                <w:rFonts w:ascii="標楷體" w:eastAsia="標楷體" w:hAnsi="標楷體"/>
                <w:szCs w:val="16"/>
              </w:rPr>
              <w:t>.</w:t>
            </w:r>
            <w:r w:rsidRPr="006E175C">
              <w:rPr>
                <w:rFonts w:ascii="標楷體" w:eastAsia="標楷體" w:hAnsi="標楷體" w:hint="eastAsia"/>
                <w:szCs w:val="16"/>
              </w:rPr>
              <w:t>分組表演，師生互評。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2.教師評量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CF016B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第五週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2-2-6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欣賞並分辨自然物、人造物的特質與藝術品之美。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能藉由感官接觸環境中的動、植物和景觀，欣賞自然之美，並能以多元的方式表達內心感受。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第三單元 色彩魔術師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色彩家族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【活動一】色彩家族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1.請學生將混色活動畫好的色卡，依自己的方法加以分類成數個家族。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2.讓學生發表自己分類方法和結果。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3.本課的教學重點在於學生將自己的經驗與色彩做連結，讓學生說出暖色與寒色家族色彩搭配的不同感受。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4.</w:t>
            </w:r>
            <w:r w:rsidRPr="006E175C">
              <w:rPr>
                <w:rFonts w:ascii="標楷體" w:eastAsia="標楷體" w:hAnsi="標楷體" w:hint="eastAsia"/>
                <w:szCs w:val="16"/>
              </w:rPr>
              <w:t>透過課本讓學生認識粉色系家族及灰色系色彩家族的組成。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1.問答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2.教師觀察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3.應用觀察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5C3241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第五週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超級變變變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【活動一】家具連連看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・家具連連看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(1)教師拿出事先準備的物品圖片。</w:t>
            </w:r>
            <w:r w:rsidRPr="006E175C">
              <w:rPr>
                <w:rFonts w:ascii="標楷體" w:eastAsia="標楷體" w:hAnsi="標楷體" w:hint="eastAsia"/>
                <w:szCs w:val="16"/>
              </w:rPr>
              <w:t>將同學分為</w:t>
            </w:r>
            <w:r w:rsidRPr="006E175C">
              <w:rPr>
                <w:rFonts w:ascii="標楷體" w:eastAsia="標楷體" w:hAnsi="標楷體"/>
                <w:szCs w:val="16"/>
              </w:rPr>
              <w:t>4</w:t>
            </w:r>
            <w:r w:rsidRPr="006E175C">
              <w:rPr>
                <w:rFonts w:ascii="標楷體" w:eastAsia="標楷體" w:hAnsi="標楷體" w:hint="eastAsia"/>
                <w:szCs w:val="16"/>
              </w:rPr>
              <w:t>～</w:t>
            </w:r>
            <w:r w:rsidRPr="006E175C">
              <w:rPr>
                <w:rFonts w:ascii="標楷體" w:eastAsia="標楷體" w:hAnsi="標楷體"/>
                <w:szCs w:val="16"/>
              </w:rPr>
              <w:t>7</w:t>
            </w:r>
            <w:r w:rsidRPr="006E175C">
              <w:rPr>
                <w:rFonts w:ascii="標楷體" w:eastAsia="標楷體" w:hAnsi="標楷體" w:hint="eastAsia"/>
                <w:szCs w:val="16"/>
              </w:rPr>
              <w:t>人一組。每組給予一張圖片。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(2)用組員將圖片上的物品模擬出來。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(3)練習好後，以小組為單位就地坐下。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(4)請每組輪流做出動作給其他組看。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(5)各組試著連連看，到底其他組做的是什麼物品呢？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(6)活動中請提醒同學注意各組表現的細節，才能區分某些型態很類似的物品。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F14C59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第六週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第一單元 歡樂時光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來跳舞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【活動三】習唱〈小雨絲〉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1.想像下著小雨的情景，邊聽邊引導學生隨著歌曲輕輕擺動身體，感受三拍子的律動。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2.隨歌曲以拍膝、拍手、拍手的動作，表現三拍子的律動。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3.教師輕唱〈老烏鴉〉，全班演唱〈小雨絲〉，感受異曲同唱之美。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4.全班分數組，或兩人為一組，輪流上臺表演異曲同唱。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2.教師評量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B73EB4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第六週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2-2-6</w:t>
            </w:r>
            <w:r w:rsidRPr="006E175C">
              <w:rPr>
                <w:rFonts w:ascii="標楷體" w:eastAsia="標楷體" w:hAnsi="標楷體" w:hint="eastAsia"/>
                <w:szCs w:val="16"/>
              </w:rPr>
              <w:t>欣賞並分辨自然物、人造物的特質與藝術品之美。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能藉由感官接觸環境中的動、植物和景觀，欣賞自然之美，並能以多元的方式表達內心感受。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第三單元 色彩魔術師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色彩家族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【活動二】名家畫作欣賞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1.利用描述、分析、解釋的欣賞步驟，引導學生欣賞課本頁面作品，讓學生說說自己的看法，了解色彩在創作者表現作品的重要性。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2.教師可以運用提問，激勵學生觀察與發現。例如：</w:t>
            </w:r>
            <w:r w:rsidRPr="006E175C">
              <w:rPr>
                <w:rFonts w:hAnsi="新細明體" w:cs="新細明體" w:hint="eastAsia"/>
                <w:szCs w:val="16"/>
              </w:rPr>
              <w:t>⑴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在這張作品中，你看見哪些內容？</w:t>
            </w:r>
            <w:r w:rsidRPr="006E175C">
              <w:rPr>
                <w:rFonts w:hAnsi="新細明體" w:cs="新細明體" w:hint="eastAsia"/>
                <w:szCs w:val="16"/>
              </w:rPr>
              <w:t>⑵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在作品中的內容是用什麼色彩來表現？</w:t>
            </w:r>
            <w:r w:rsidRPr="006E175C">
              <w:rPr>
                <w:rFonts w:hAnsi="新細明體" w:cs="新細明體" w:hint="eastAsia"/>
                <w:szCs w:val="16"/>
              </w:rPr>
              <w:t>⑶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這樣的色彩組合讓你有什麼樣的感覺？</w:t>
            </w:r>
            <w:r w:rsidRPr="006E175C">
              <w:rPr>
                <w:rFonts w:hAnsi="新細明體" w:cs="新細明體" w:hint="eastAsia"/>
                <w:szCs w:val="16"/>
              </w:rPr>
              <w:t>⑷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畫家們為什麼要用這樣的色彩來表現呢？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1.問答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2.教師觀察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3.應用觀察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543F78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第六週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超級變變變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【活動一】家具連連看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・拍賣展售會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hAnsi="新細明體" w:cs="新細明體" w:hint="eastAsia"/>
                <w:szCs w:val="16"/>
                <w:lang w:eastAsia="ja-JP"/>
              </w:rPr>
              <w:t>⑴</w:t>
            </w:r>
            <w:r w:rsidRPr="006E175C">
              <w:rPr>
                <w:rFonts w:ascii="標楷體" w:eastAsia="標楷體" w:hAnsi="標楷體" w:cs="標楷體" w:hint="eastAsia"/>
                <w:szCs w:val="16"/>
                <w:lang w:eastAsia="ja-JP"/>
              </w:rPr>
              <w:t>將同學分組，</w:t>
            </w:r>
            <w:r w:rsidRPr="006E175C">
              <w:rPr>
                <w:rFonts w:ascii="標楷體" w:eastAsia="標楷體" w:hAnsi="標楷體"/>
                <w:szCs w:val="16"/>
                <w:lang w:eastAsia="ja-JP"/>
              </w:rPr>
              <w:t>4</w:t>
            </w: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～</w:t>
            </w:r>
            <w:r w:rsidRPr="006E175C">
              <w:rPr>
                <w:rFonts w:ascii="標楷體" w:eastAsia="標楷體" w:hAnsi="標楷體"/>
                <w:szCs w:val="16"/>
                <w:lang w:eastAsia="ja-JP"/>
              </w:rPr>
              <w:t>7</w:t>
            </w: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人一組。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⑵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組合出來大型家</w:t>
            </w:r>
            <w:r w:rsidRPr="006E175C">
              <w:rPr>
                <w:rFonts w:ascii="標楷體" w:eastAsia="標楷體" w:hAnsi="標楷體" w:hint="eastAsia"/>
                <w:szCs w:val="16"/>
              </w:rPr>
              <w:t>電或用品。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⑶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用需增加一些功能並且表演出來。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⑷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每組找一位銷售員，負責介紹並展示這個物品。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⑸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主持人邀請各家廠商上臺展售他們的商品。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⑹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全班各組展售完畢後，請同學選出自己最想購買的電器</w:t>
            </w:r>
            <w:r w:rsidRPr="006E175C">
              <w:rPr>
                <w:rFonts w:ascii="標楷體" w:eastAsia="標楷體" w:hAnsi="標楷體"/>
                <w:szCs w:val="16"/>
              </w:rPr>
              <w:t>(</w:t>
            </w:r>
            <w:r w:rsidRPr="006E175C">
              <w:rPr>
                <w:rFonts w:ascii="標楷體" w:eastAsia="標楷體" w:hAnsi="標楷體" w:hint="eastAsia"/>
                <w:szCs w:val="16"/>
              </w:rPr>
              <w:t>除了自己組別的產品外</w:t>
            </w:r>
            <w:r w:rsidRPr="006E175C">
              <w:rPr>
                <w:rFonts w:ascii="標楷體" w:eastAsia="標楷體" w:hAnsi="標楷體"/>
                <w:szCs w:val="16"/>
              </w:rPr>
              <w:t>)</w:t>
            </w:r>
            <w:r w:rsidRPr="006E175C">
              <w:rPr>
                <w:rFonts w:ascii="標楷體" w:eastAsia="標楷體" w:hAnsi="標楷體" w:hint="eastAsia"/>
                <w:szCs w:val="16"/>
              </w:rPr>
              <w:t>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FE2252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第七週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第一單元 歡樂時光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笛聲飛揚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【活動一】曲調習奏與合奏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視唱曲調：先用ㄉㄩ音念課本第</w:t>
            </w:r>
            <w:r w:rsidRPr="006E175C">
              <w:rPr>
                <w:rFonts w:ascii="標楷體" w:eastAsia="標楷體" w:hAnsi="標楷體"/>
                <w:szCs w:val="16"/>
              </w:rPr>
              <w:t>16</w:t>
            </w:r>
            <w:r w:rsidRPr="006E175C">
              <w:rPr>
                <w:rFonts w:ascii="標楷體" w:eastAsia="標楷體" w:hAnsi="標楷體" w:hint="eastAsia"/>
                <w:szCs w:val="16"/>
              </w:rPr>
              <w:t>頁譜例節奏，再視唱曲調。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分別習奏課本第</w:t>
            </w:r>
            <w:r w:rsidRPr="006E175C">
              <w:rPr>
                <w:rFonts w:ascii="標楷體" w:eastAsia="標楷體" w:hAnsi="標楷體"/>
                <w:szCs w:val="16"/>
              </w:rPr>
              <w:t>16</w:t>
            </w:r>
            <w:r w:rsidRPr="006E175C">
              <w:rPr>
                <w:rFonts w:ascii="標楷體" w:eastAsia="標楷體" w:hAnsi="標楷體" w:hint="eastAsia"/>
                <w:szCs w:val="16"/>
              </w:rPr>
              <w:t>頁的兩首曲調。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3.</w:t>
            </w:r>
            <w:r w:rsidRPr="006E175C">
              <w:rPr>
                <w:rFonts w:ascii="標楷體" w:eastAsia="標楷體" w:hAnsi="標楷體" w:hint="eastAsia"/>
                <w:szCs w:val="16"/>
              </w:rPr>
              <w:t>引導學生比較兩首曲調的節奏變化，再分兩組，分別演奏</w:t>
            </w:r>
            <w:r w:rsidRPr="006E175C">
              <w:rPr>
                <w:rFonts w:ascii="MS Mincho" w:eastAsia="MS Mincho" w:hAnsi="MS Mincho" w:cs="MS Mincho" w:hint="eastAsia"/>
                <w:szCs w:val="16"/>
              </w:rPr>
              <w:t>❶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、</w:t>
            </w:r>
            <w:r w:rsidRPr="006E175C">
              <w:rPr>
                <w:rFonts w:ascii="MS Mincho" w:eastAsia="MS Mincho" w:hAnsi="MS Mincho" w:cs="MS Mincho" w:hint="eastAsia"/>
                <w:szCs w:val="16"/>
              </w:rPr>
              <w:t>❷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的曲調，進行接奏。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4.熟練後一組吹直笛，一組以拍膝、拍手的動作，為曲調</w:t>
            </w:r>
            <w:r w:rsidRPr="006E175C">
              <w:rPr>
                <w:rFonts w:ascii="MS Mincho" w:eastAsia="MS Mincho" w:hAnsi="MS Mincho" w:cs="MS Mincho" w:hint="eastAsia"/>
                <w:szCs w:val="16"/>
              </w:rPr>
              <w:t>❷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頑固伴奏。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</w:t>
            </w:r>
            <w:r w:rsidRPr="006E175C">
              <w:rPr>
                <w:rFonts w:ascii="標楷體" w:eastAsia="標楷體" w:hAnsi="標楷體"/>
                <w:szCs w:val="16"/>
              </w:rPr>
              <w:t>.</w:t>
            </w:r>
            <w:r w:rsidRPr="006E175C">
              <w:rPr>
                <w:rFonts w:ascii="標楷體" w:eastAsia="標楷體" w:hAnsi="標楷體" w:hint="eastAsia"/>
                <w:szCs w:val="16"/>
              </w:rPr>
              <w:t>分組以肢體動作，為歌曲頑固節奏。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</w:tc>
        <w:tc>
          <w:tcPr>
            <w:tcW w:w="1080" w:type="dxa"/>
          </w:tcPr>
          <w:p w:rsidR="00A23307" w:rsidRDefault="00A23307" w:rsidP="00953B7B">
            <w:r w:rsidRPr="00042FF2">
              <w:rPr>
                <w:rFonts w:ascii="標楷體" w:eastAsia="標楷體" w:hAnsi="標楷體" w:cs="標楷體" w:hint="eastAsia"/>
              </w:rPr>
              <w:t>04/01、04/02各補假一天(</w:t>
            </w:r>
            <w:r w:rsidRPr="00042FF2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042FF2">
              <w:rPr>
                <w:rFonts w:ascii="標楷體" w:eastAsia="標楷體" w:hAnsi="標楷體"/>
                <w:color w:val="000000"/>
              </w:rPr>
              <w:t>節</w:t>
            </w:r>
            <w:r w:rsidRPr="00042FF2"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A23307" w:rsidRPr="006E175C" w:rsidTr="00DA2A0B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第七週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嘗試以視覺、聽覺及動覺的藝術創作形式，表達豐富的想像與創造力。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參與藝術創作活動，能用自己的符號記錄所獲得的知識、技法的特性及心中的感受。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3-2-11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運用藝術創作活動及作品，美化生活環境和個人心靈。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第三單元 色彩魔術師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色彩家族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【活動三】創作與欣賞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教師引導學生透過名家作品欣賞後，想一想，自己的生活中有哪些快樂的、難忘的事情，以此為出發點，來構思不同的情境主題。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鼓勵學生勇於發表，彼此激發同學的舊經驗，並在腦海中回憶當時的情境，想像著快樂的、舒服的、溫馨的、害怕的、擔憂的等不同情境的故事主題。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1.問答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2.教師觀察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3.應用觀察</w:t>
            </w:r>
          </w:p>
        </w:tc>
        <w:tc>
          <w:tcPr>
            <w:tcW w:w="1080" w:type="dxa"/>
          </w:tcPr>
          <w:p w:rsidR="00A23307" w:rsidRDefault="00A23307" w:rsidP="00953B7B">
            <w:r w:rsidRPr="00042FF2">
              <w:rPr>
                <w:rFonts w:ascii="標楷體" w:eastAsia="標楷體" w:hAnsi="標楷體" w:cs="標楷體" w:hint="eastAsia"/>
              </w:rPr>
              <w:t>04/01、04/02各補假一天(</w:t>
            </w:r>
            <w:r w:rsidRPr="00042FF2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042FF2">
              <w:rPr>
                <w:rFonts w:ascii="標楷體" w:eastAsia="標楷體" w:hAnsi="標楷體"/>
                <w:color w:val="000000"/>
              </w:rPr>
              <w:t>節</w:t>
            </w:r>
            <w:r w:rsidRPr="00042FF2"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A23307" w:rsidRPr="006E175C" w:rsidTr="008B3843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第七週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超級變變變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【活動二】全民大悶鍋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・去掉模仿的包袱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(1)請閉上眼睛回想一下你見過的老人，他們是怎麼走路的？請教師於同學眼睛閉上時提醒同學，回想自己的家人或鄰居，甚至是路上看到的老人，他們穿什麼衣服？在做什麼事？走路時有人陪他們嗎？越多細節的回想，越有助於回溯細微的觀察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(2)張開眼睛後，請大家再走一次。你發現不同了嗎？請你看看其他這些老人，是不是也走得比較像你看過的老先生、老太太呢？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</w:tcPr>
          <w:p w:rsidR="00A23307" w:rsidRDefault="00A23307" w:rsidP="00953B7B">
            <w:r w:rsidRPr="00042FF2">
              <w:rPr>
                <w:rFonts w:ascii="標楷體" w:eastAsia="標楷體" w:hAnsi="標楷體" w:cs="標楷體" w:hint="eastAsia"/>
              </w:rPr>
              <w:t>04/01、04/02各補假一天(</w:t>
            </w:r>
            <w:r w:rsidRPr="00042FF2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042FF2">
              <w:rPr>
                <w:rFonts w:ascii="標楷體" w:eastAsia="標楷體" w:hAnsi="標楷體"/>
                <w:color w:val="000000"/>
              </w:rPr>
              <w:t>節</w:t>
            </w:r>
            <w:r w:rsidRPr="00042FF2"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A23307" w:rsidRPr="006E175C" w:rsidTr="00905342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第八週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第一單元 歡樂時光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笛聲飛揚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【活動二】直笛高音ㄉㄛ的習奏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1.配合指法圖說明，高音ㄉㄛ的指法為「</w:t>
            </w:r>
            <w:r w:rsidRPr="006E175C">
              <w:rPr>
                <w:rFonts w:ascii="標楷體" w:eastAsia="標楷體" w:hAnsi="標楷體"/>
                <w:szCs w:val="16"/>
              </w:rPr>
              <w:t>02</w:t>
            </w:r>
            <w:r w:rsidRPr="006E175C">
              <w:rPr>
                <w:rFonts w:ascii="標楷體" w:eastAsia="標楷體" w:hAnsi="標楷體" w:hint="eastAsia"/>
                <w:szCs w:val="16"/>
              </w:rPr>
              <w:t>」。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2.引導學生放鬆手指，吹奏ㄌㄚ音，再放開左手食指，即是高音ㄉㄛ的指法。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3.學生依課本第</w:t>
            </w:r>
            <w:r w:rsidRPr="006E175C">
              <w:rPr>
                <w:rFonts w:ascii="標楷體" w:eastAsia="標楷體" w:hAnsi="標楷體"/>
                <w:szCs w:val="16"/>
              </w:rPr>
              <w:t>18</w:t>
            </w:r>
            <w:r w:rsidRPr="006E175C">
              <w:rPr>
                <w:rFonts w:ascii="標楷體" w:eastAsia="標楷體" w:hAnsi="標楷體" w:hint="eastAsia"/>
                <w:szCs w:val="16"/>
              </w:rPr>
              <w:t>頁譜例練習吹奏。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4.師生可以用接奏的方式練習〈河水〉，亦可分組吹奏以熟練全曲。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</w:t>
            </w:r>
            <w:r w:rsidRPr="006E175C">
              <w:rPr>
                <w:rFonts w:ascii="標楷體" w:eastAsia="標楷體" w:hAnsi="標楷體"/>
                <w:szCs w:val="16"/>
              </w:rPr>
              <w:t>.</w:t>
            </w:r>
            <w:r w:rsidRPr="006E175C">
              <w:rPr>
                <w:rFonts w:ascii="標楷體" w:eastAsia="標楷體" w:hAnsi="標楷體" w:hint="eastAsia"/>
                <w:szCs w:val="16"/>
              </w:rPr>
              <w:t>個別或分組表演。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</w:tc>
        <w:tc>
          <w:tcPr>
            <w:tcW w:w="1080" w:type="dxa"/>
          </w:tcPr>
          <w:p w:rsidR="00A23307" w:rsidRDefault="00A23307" w:rsidP="00953B7B">
            <w:r w:rsidRPr="00CF66E9">
              <w:rPr>
                <w:rFonts w:ascii="標楷體" w:eastAsia="標楷體" w:hAnsi="標楷體" w:cs="標楷體" w:hint="eastAsia"/>
              </w:rPr>
              <w:t>04/05補假(</w:t>
            </w:r>
            <w:r w:rsidRPr="00CF66E9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CF66E9">
              <w:rPr>
                <w:rFonts w:ascii="標楷體" w:eastAsia="標楷體" w:hAnsi="標楷體"/>
                <w:color w:val="000000"/>
              </w:rPr>
              <w:t>節</w:t>
            </w:r>
            <w:r w:rsidRPr="00CF66E9"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A23307" w:rsidRPr="006E175C" w:rsidTr="00D771C0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第八週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嘗試以視覺、聽覺及動覺的藝術創作形式，表達豐富的想像與創造力。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參與藝術創作活動，能用自己的符號記錄所獲得的知識、技法的特性及心中的感受。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第三單元 色彩魔術師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色彩家族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【活動三】創作與欣賞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1.構圖。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2.運用寒色系或是暖色系的色彩組合來創作，嘗試表達當時的心情故事。3.指導學生以寒暖色彩的組合運用來表現不同的故事主題。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</w:t>
            </w:r>
            <w:r w:rsidRPr="006E175C">
              <w:rPr>
                <w:rFonts w:ascii="標楷體" w:eastAsia="標楷體" w:hAnsi="標楷體"/>
                <w:szCs w:val="16"/>
              </w:rPr>
              <w:t>.</w:t>
            </w:r>
            <w:r w:rsidRPr="006E175C">
              <w:rPr>
                <w:rFonts w:ascii="標楷體" w:eastAsia="標楷體" w:hAnsi="標楷體" w:hint="eastAsia"/>
                <w:szCs w:val="16"/>
              </w:rPr>
              <w:t>上色時以淺色先上，深色後上，如此才不會造成畫面顏色髒亂的情形。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</w:t>
            </w:r>
            <w:r w:rsidRPr="006E175C">
              <w:rPr>
                <w:rFonts w:ascii="標楷體" w:eastAsia="標楷體" w:hAnsi="標楷體"/>
                <w:szCs w:val="16"/>
              </w:rPr>
              <w:t>.</w:t>
            </w:r>
            <w:r w:rsidRPr="006E175C">
              <w:rPr>
                <w:rFonts w:ascii="標楷體" w:eastAsia="標楷體" w:hAnsi="標楷體" w:hint="eastAsia"/>
                <w:szCs w:val="16"/>
              </w:rPr>
              <w:t>先用水彩將畫面的主要色塊彩繪完成，再運用粉蠟筆將作品細節或特徵加以完成。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1.問答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2.教師觀察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3.應用觀察</w:t>
            </w:r>
          </w:p>
        </w:tc>
        <w:tc>
          <w:tcPr>
            <w:tcW w:w="1080" w:type="dxa"/>
          </w:tcPr>
          <w:p w:rsidR="00A23307" w:rsidRDefault="00A23307" w:rsidP="00953B7B">
            <w:r w:rsidRPr="00CF66E9">
              <w:rPr>
                <w:rFonts w:ascii="標楷體" w:eastAsia="標楷體" w:hAnsi="標楷體" w:cs="標楷體" w:hint="eastAsia"/>
              </w:rPr>
              <w:t>04/05補假(</w:t>
            </w:r>
            <w:r w:rsidRPr="00CF66E9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CF66E9">
              <w:rPr>
                <w:rFonts w:ascii="標楷體" w:eastAsia="標楷體" w:hAnsi="標楷體"/>
                <w:color w:val="000000"/>
              </w:rPr>
              <w:t>節</w:t>
            </w:r>
            <w:r w:rsidRPr="00CF66E9"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A23307" w:rsidRPr="006E175C" w:rsidTr="00B70C72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第八週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超級變變變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【活動二】全民大悶鍋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・模仿秀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(1)第一回合請同學表演不同年紀跟性別的人。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(2)第二回合請學生演出不同職業的人。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(3)第三回合請同學上臺，依然表演你剛剛演出的角色，但現在要再加上一種情緒。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(4)第四回合，請同學們維持自己的角色</w:t>
            </w:r>
            <w:r w:rsidRPr="006E175C">
              <w:rPr>
                <w:rFonts w:ascii="標楷體" w:eastAsia="標楷體" w:hAnsi="標楷體"/>
                <w:szCs w:val="16"/>
              </w:rPr>
              <w:t>(</w:t>
            </w:r>
            <w:r w:rsidRPr="006E175C">
              <w:rPr>
                <w:rFonts w:ascii="標楷體" w:eastAsia="標楷體" w:hAnsi="標楷體" w:hint="eastAsia"/>
                <w:szCs w:val="16"/>
              </w:rPr>
              <w:t>人物</w:t>
            </w:r>
            <w:r w:rsidRPr="006E175C">
              <w:rPr>
                <w:rFonts w:ascii="標楷體" w:eastAsia="標楷體" w:hAnsi="標楷體"/>
                <w:szCs w:val="16"/>
              </w:rPr>
              <w:t>)</w:t>
            </w:r>
            <w:r w:rsidRPr="006E175C">
              <w:rPr>
                <w:rFonts w:ascii="標楷體" w:eastAsia="標楷體" w:hAnsi="標楷體" w:hint="eastAsia"/>
                <w:szCs w:val="16"/>
              </w:rPr>
              <w:t>和情緒，並且和其他同學隨意配對。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</w:tcPr>
          <w:p w:rsidR="00A23307" w:rsidRDefault="00A23307" w:rsidP="00953B7B">
            <w:r w:rsidRPr="00CF66E9">
              <w:rPr>
                <w:rFonts w:ascii="標楷體" w:eastAsia="標楷體" w:hAnsi="標楷體" w:cs="標楷體" w:hint="eastAsia"/>
              </w:rPr>
              <w:t>04/05補假(</w:t>
            </w:r>
            <w:r w:rsidRPr="00CF66E9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CF66E9">
              <w:rPr>
                <w:rFonts w:ascii="標楷體" w:eastAsia="標楷體" w:hAnsi="標楷體"/>
                <w:color w:val="000000"/>
              </w:rPr>
              <w:t>節</w:t>
            </w:r>
            <w:r w:rsidRPr="00CF66E9"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A23307" w:rsidRPr="006E175C" w:rsidTr="00F17676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第九週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嘗試以視覺、聽覺及動覺的藝術創作形式，表達豐富的想像與創造力。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2-2-6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欣賞並分辨自然物、人造物的特質與藝術品之美。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第二單元 美妙的旋律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音階遊戲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【活動一】習唱〈學唱歌〉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1.發聲練習：以ㄌㄨ音唱歌曲的第一、二小節，並以半音逐次移調，向上至</w:t>
            </w:r>
            <w:r w:rsidRPr="006E175C">
              <w:rPr>
                <w:rFonts w:ascii="標楷體" w:eastAsia="標楷體" w:hAnsi="標楷體"/>
                <w:szCs w:val="16"/>
              </w:rPr>
              <w:t>d2</w:t>
            </w:r>
            <w:r w:rsidRPr="006E175C">
              <w:rPr>
                <w:rFonts w:ascii="標楷體" w:eastAsia="標楷體" w:hAnsi="標楷體" w:hint="eastAsia"/>
                <w:szCs w:val="16"/>
              </w:rPr>
              <w:t>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2.隨歌曲以拍膝拍手的動作，表現四拍子的律動。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3.教師以節奏卡排列出本曲節奏型，練習拍念後，再拍念全曲節奏。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4.朗誦歌詞時，提示咬字要清晰，再依歌曲節奏習念歌詞。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5.習念歌詞並討論歌詞意涵，再隨琴聲習唱歌詞。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3教師評量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60672F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第九週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2-2-7</w:t>
            </w:r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6E175C">
                <w:rPr>
                  <w:rFonts w:ascii="標楷體" w:eastAsia="標楷體" w:hAnsi="標楷體"/>
                  <w:szCs w:val="16"/>
                </w:rPr>
                <w:t>3-2-11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運用藝術創作活動及作品，美化生活環境和個人心靈。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第四單元 拜訪樹朋友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大樹下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【活動三】創作與欣賞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教師在教室安排作品的展示場地。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學生將完成的作品逐一張貼在教室黑板或適當位置。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3.</w:t>
            </w:r>
            <w:r w:rsidRPr="006E175C">
              <w:rPr>
                <w:rFonts w:ascii="標楷體" w:eastAsia="標楷體" w:hAnsi="標楷體" w:hint="eastAsia"/>
                <w:szCs w:val="16"/>
              </w:rPr>
              <w:t>發表對作品的感受，引導學生進行觀察，說出不同色調表現的作品，心情的感覺有何不同？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4.</w:t>
            </w:r>
            <w:r w:rsidRPr="006E175C">
              <w:rPr>
                <w:rFonts w:ascii="標楷體" w:eastAsia="標楷體" w:hAnsi="標楷體" w:hint="eastAsia"/>
                <w:szCs w:val="16"/>
              </w:rPr>
              <w:t>鼓勵學生多觀察及欣賞視覺藝術。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5.將完成的作品整理，布置在教室的適當位置，進行欣賞教學。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1.問答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2.教師觀察</w:t>
            </w:r>
          </w:p>
          <w:p w:rsidR="00A23307" w:rsidRPr="006E175C" w:rsidRDefault="00A23307" w:rsidP="00953B7B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E175C">
              <w:rPr>
                <w:rFonts w:ascii="標楷體" w:eastAsia="標楷體" w:hAnsi="標楷體" w:hint="eastAsia"/>
                <w:sz w:val="16"/>
                <w:szCs w:val="16"/>
              </w:rPr>
              <w:t>3.應用觀察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D50E50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第九週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我的情緒會轉彎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【活動一】我的情緒會轉彎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・尋找情緒先生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hAnsi="新細明體" w:cs="新細明體" w:hint="eastAsia"/>
                <w:szCs w:val="16"/>
                <w:lang w:eastAsia="ja-JP"/>
              </w:rPr>
              <w:t>⑴</w:t>
            </w:r>
            <w:r w:rsidRPr="006E175C">
              <w:rPr>
                <w:rFonts w:ascii="標楷體" w:eastAsia="標楷體" w:hAnsi="標楷體" w:cs="標楷體" w:hint="eastAsia"/>
                <w:szCs w:val="16"/>
                <w:lang w:eastAsia="ja-JP"/>
              </w:rPr>
              <w:t>一位同學當偵探並到教室外面等。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⑵</w:t>
            </w:r>
            <w:r w:rsidRPr="006E175C">
              <w:rPr>
                <w:rFonts w:ascii="標楷體" w:eastAsia="標楷體" w:hAnsi="標楷體" w:hint="eastAsia"/>
                <w:szCs w:val="16"/>
              </w:rPr>
              <w:t>在教室中選一位情緒先生，並請他自己選擇一種情緒。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⑶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情緒先生混在同學中，請偵探進來。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⑷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偵探可以在教室中隨意走動並且隨時問：○○先生在哪裡？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⑸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偵探在五次後指出情緒先生是誰。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⑹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遊戲反覆進行，情緒盡量不要重複。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E6615C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第十週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嘗試以視覺、聽覺及動覺的藝術創作形式，表達豐富的想像與創造力。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第二單元 美妙的旋律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音階遊戲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【活動一】習唱〈學唱歌〉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音名與唱名：教師說明ㄉㄛ、ㄖㄨㄝ、ㄇㄧ等為唱名，每個音又有個音名，以英文字母代表，ㄉㄛ的音名是</w:t>
            </w:r>
            <w:r w:rsidRPr="006E175C">
              <w:rPr>
                <w:rFonts w:ascii="標楷體" w:eastAsia="標楷體" w:hAnsi="標楷體"/>
                <w:szCs w:val="16"/>
              </w:rPr>
              <w:t>C</w:t>
            </w:r>
            <w:r w:rsidRPr="006E175C">
              <w:rPr>
                <w:rFonts w:ascii="標楷體" w:eastAsia="標楷體" w:hAnsi="標楷體" w:hint="eastAsia"/>
                <w:szCs w:val="16"/>
              </w:rPr>
              <w:t>……以此類推。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鍵盤相鄰的兩個鍵為半音，兩鍵之間夾一鍵者是全音。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3.</w:t>
            </w:r>
            <w:r w:rsidRPr="006E175C">
              <w:rPr>
                <w:rFonts w:ascii="標楷體" w:eastAsia="標楷體" w:hAnsi="標楷體" w:hint="eastAsia"/>
                <w:szCs w:val="16"/>
              </w:rPr>
              <w:t>檢視鍵盤上的</w:t>
            </w:r>
            <w:r w:rsidRPr="006E175C">
              <w:rPr>
                <w:rFonts w:ascii="標楷體" w:eastAsia="標楷體" w:hAnsi="標楷體"/>
                <w:szCs w:val="16"/>
              </w:rPr>
              <w:t>C</w:t>
            </w:r>
            <w:r w:rsidRPr="006E175C">
              <w:rPr>
                <w:rFonts w:ascii="標楷體" w:eastAsia="標楷體" w:hAnsi="標楷體" w:hint="eastAsia"/>
                <w:szCs w:val="16"/>
              </w:rPr>
              <w:t>大調音階，全音與半音的排列為：全全半全全全半。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4.</w:t>
            </w:r>
            <w:r w:rsidRPr="006E175C">
              <w:rPr>
                <w:rFonts w:ascii="標楷體" w:eastAsia="標楷體" w:hAnsi="標楷體" w:hint="eastAsia"/>
                <w:szCs w:val="16"/>
              </w:rPr>
              <w:t>說明大調音階的第一音是主音，主音是</w:t>
            </w:r>
            <w:r w:rsidRPr="006E175C">
              <w:rPr>
                <w:rFonts w:ascii="標楷體" w:eastAsia="標楷體" w:hAnsi="標楷體"/>
                <w:szCs w:val="16"/>
              </w:rPr>
              <w:t>C</w:t>
            </w:r>
            <w:r w:rsidRPr="006E175C">
              <w:rPr>
                <w:rFonts w:ascii="標楷體" w:eastAsia="標楷體" w:hAnsi="標楷體" w:hint="eastAsia"/>
                <w:szCs w:val="16"/>
              </w:rPr>
              <w:t>，叫做</w:t>
            </w:r>
            <w:r w:rsidRPr="006E175C">
              <w:rPr>
                <w:rFonts w:ascii="標楷體" w:eastAsia="標楷體" w:hAnsi="標楷體"/>
                <w:szCs w:val="16"/>
              </w:rPr>
              <w:t>C</w:t>
            </w:r>
            <w:r w:rsidRPr="006E175C">
              <w:rPr>
                <w:rFonts w:ascii="標楷體" w:eastAsia="標楷體" w:hAnsi="標楷體" w:hint="eastAsia"/>
                <w:szCs w:val="16"/>
              </w:rPr>
              <w:t>大調音階。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5.找出上行、下行與同音反覆的曲調。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3教師評量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1080" w:type="dxa"/>
          </w:tcPr>
          <w:p w:rsidR="00A23307" w:rsidRDefault="00A23307" w:rsidP="00953B7B">
            <w:r w:rsidRPr="009518DD">
              <w:rPr>
                <w:rFonts w:ascii="標楷體" w:eastAsia="標楷體" w:hAnsi="標楷體" w:cs="標楷體"/>
              </w:rPr>
              <w:t>國小第</w:t>
            </w:r>
            <w:r w:rsidRPr="009518DD">
              <w:rPr>
                <w:rFonts w:ascii="標楷體" w:eastAsia="標楷體" w:hAnsi="標楷體" w:cs="標楷體" w:hint="eastAsia"/>
              </w:rPr>
              <w:t>2</w:t>
            </w:r>
            <w:r w:rsidRPr="009518DD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A23307" w:rsidRPr="006E175C" w:rsidTr="001C2791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2-2-6</w:t>
            </w:r>
            <w:r w:rsidRPr="006E175C">
              <w:rPr>
                <w:rFonts w:ascii="標楷體" w:eastAsia="標楷體" w:hAnsi="標楷體" w:hint="eastAsia"/>
                <w:szCs w:val="16"/>
              </w:rPr>
              <w:t>欣賞並分辨自然物、人造物的特質與藝術品之美。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能藉由感官接觸環境中的動、植物和景觀，欣賞自然之美，並能以多元的方式表達內心感受。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第四單元 拜訪樹朋友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大樹下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【活動一】大樹下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1.學生觀察課本圖片，請學生回想日常生活中常在樹下進行的活動。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2.發展活動：觀察校園或生活周遭的樹。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3.總結活動：教師鼓勵學生下課時可常來觀察樹木朋友，選一～二棵最有感覺的樹，用鉛筆或簽字筆簡單的描繪下它的外型，預作創作準備。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3教師評量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1080" w:type="dxa"/>
          </w:tcPr>
          <w:p w:rsidR="00A23307" w:rsidRDefault="00A23307" w:rsidP="00953B7B">
            <w:r w:rsidRPr="009518DD">
              <w:rPr>
                <w:rFonts w:ascii="標楷體" w:eastAsia="標楷體" w:hAnsi="標楷體" w:cs="標楷體"/>
              </w:rPr>
              <w:t>國小第</w:t>
            </w:r>
            <w:r w:rsidRPr="009518DD">
              <w:rPr>
                <w:rFonts w:ascii="標楷體" w:eastAsia="標楷體" w:hAnsi="標楷體" w:cs="標楷體" w:hint="eastAsia"/>
              </w:rPr>
              <w:t>2</w:t>
            </w:r>
            <w:r w:rsidRPr="009518DD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A23307" w:rsidRPr="006E175C" w:rsidTr="00F41940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2-1-2</w:t>
            </w:r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我的情緒會轉彎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【活動一】我的情緒會轉彎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・摩登原始人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hAnsi="新細明體" w:cs="新細明體" w:hint="eastAsia"/>
                <w:szCs w:val="16"/>
                <w:lang w:eastAsia="ja-JP"/>
              </w:rPr>
              <w:t>⑴</w:t>
            </w:r>
            <w:r w:rsidRPr="006E175C">
              <w:rPr>
                <w:rFonts w:ascii="標楷體" w:eastAsia="標楷體" w:hAnsi="標楷體" w:cs="標楷體" w:hint="eastAsia"/>
                <w:szCs w:val="16"/>
                <w:lang w:eastAsia="ja-JP"/>
              </w:rPr>
              <w:t>自己找一種非語言當作講話聲音。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⑵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鈴鼓聲停時，每位同學跟最靠近你的同學</w:t>
            </w:r>
            <w:r w:rsidRPr="006E175C">
              <w:rPr>
                <w:rFonts w:ascii="標楷體" w:eastAsia="標楷體" w:hAnsi="標楷體"/>
                <w:szCs w:val="16"/>
              </w:rPr>
              <w:t>(</w:t>
            </w:r>
            <w:r w:rsidRPr="006E175C">
              <w:rPr>
                <w:rFonts w:ascii="標楷體" w:eastAsia="標楷體" w:hAnsi="標楷體" w:hint="eastAsia"/>
                <w:szCs w:val="16"/>
              </w:rPr>
              <w:t>原始人</w:t>
            </w:r>
            <w:r w:rsidRPr="006E175C">
              <w:rPr>
                <w:rFonts w:ascii="標楷體" w:eastAsia="標楷體" w:hAnsi="標楷體"/>
                <w:szCs w:val="16"/>
              </w:rPr>
              <w:t>)</w:t>
            </w:r>
            <w:r w:rsidRPr="006E175C">
              <w:rPr>
                <w:rFonts w:ascii="標楷體" w:eastAsia="標楷體" w:hAnsi="標楷體" w:hint="eastAsia"/>
                <w:szCs w:val="16"/>
              </w:rPr>
              <w:t>簡單聊天。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⑶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教師可以挑出表現好的組別，看看大家能不能理解他們在說些什麼。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⑷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每次鈴鼓停下來，請找沒有和你聊過天的原始人，並且教師也可以加入談話，更可以帶動內向同學。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</w:tcPr>
          <w:p w:rsidR="00A23307" w:rsidRDefault="00A23307" w:rsidP="00953B7B">
            <w:r w:rsidRPr="009518DD">
              <w:rPr>
                <w:rFonts w:ascii="標楷體" w:eastAsia="標楷體" w:hAnsi="標楷體" w:cs="標楷體"/>
              </w:rPr>
              <w:t>國小第</w:t>
            </w:r>
            <w:r w:rsidRPr="009518DD">
              <w:rPr>
                <w:rFonts w:ascii="標楷體" w:eastAsia="標楷體" w:hAnsi="標楷體" w:cs="標楷體" w:hint="eastAsia"/>
              </w:rPr>
              <w:t>2</w:t>
            </w:r>
            <w:r w:rsidRPr="009518DD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A23307" w:rsidRPr="006E175C" w:rsidTr="00636A5C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第十一週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2-2-6</w:t>
            </w:r>
            <w:r w:rsidRPr="006E175C">
              <w:rPr>
                <w:rFonts w:ascii="標楷體" w:eastAsia="標楷體" w:hAnsi="標楷體" w:hint="eastAsia"/>
                <w:szCs w:val="16"/>
              </w:rPr>
              <w:t>欣賞並分辨自然物、人造物的特質與藝術品之美。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第二單元 美妙的旋律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音階遊戲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【活動二】欣賞〈給愛麗絲〉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1.曲調線條：聆聽全曲，聽到</w:t>
            </w:r>
            <w:r w:rsidRPr="006E175C">
              <w:rPr>
                <w:rFonts w:ascii="標楷體" w:eastAsia="標楷體" w:hAnsi="標楷體"/>
                <w:szCs w:val="16"/>
              </w:rPr>
              <w:t>A</w:t>
            </w:r>
            <w:r w:rsidRPr="006E175C">
              <w:rPr>
                <w:rFonts w:ascii="標楷體" w:eastAsia="標楷體" w:hAnsi="標楷體" w:hint="eastAsia"/>
                <w:szCs w:val="16"/>
              </w:rPr>
              <w:t>段主題時，起立以手在空中畫出線條。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2.〈給愛麗絲〉為貝多芬送給一位鋼琴學生的音樂小品，到他去世後，才被後人發現樂曲手稿。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3.教師帶領學生練習哼唱主題曲調，並隨各樂段作簡單的動作。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4.將三組律動的順序寫在黑板，說明</w:t>
            </w:r>
            <w:r w:rsidRPr="006E175C">
              <w:rPr>
                <w:rFonts w:ascii="標楷體" w:eastAsia="標楷體" w:hAnsi="標楷體"/>
                <w:szCs w:val="16"/>
              </w:rPr>
              <w:t>A-B-A-C-A</w:t>
            </w:r>
            <w:r w:rsidRPr="006E175C">
              <w:rPr>
                <w:rFonts w:ascii="標楷體" w:eastAsia="標楷體" w:hAnsi="標楷體" w:hint="eastAsia"/>
                <w:szCs w:val="16"/>
              </w:rPr>
              <w:t>反覆的樂曲，為輪旋曲式。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5.介紹直立式與平臺式鋼琴的特色。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3教師評量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D32DC2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第十一週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嘗試以視覺、聽覺及動覺的藝術創作形式，表達豐富的想像與創造力。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2-2-6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欣賞並分辨自然物、人造物的特質與藝術品之美。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能藉由感官接觸環境中的動、植物和景觀，欣賞自然之美，並能以多元的方式表達內心感受。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瞭解生活周遭的環境問題及其對個人、學校與社區的影響。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第四單元 拜訪樹朋友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來樹下玩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【活動一】樹的姿態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1.教師出示各種樹木、樹林的圖片，引發學生觀察思考。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2請學生發表各種樹木的造形。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</w:t>
            </w:r>
            <w:r w:rsidRPr="006E175C">
              <w:rPr>
                <w:rFonts w:ascii="標楷體" w:eastAsia="標楷體" w:hAnsi="標楷體"/>
                <w:szCs w:val="16"/>
              </w:rPr>
              <w:t>.</w:t>
            </w:r>
            <w:r w:rsidRPr="006E175C">
              <w:rPr>
                <w:rFonts w:ascii="標楷體" w:eastAsia="標楷體" w:hAnsi="標楷體" w:hint="eastAsia"/>
                <w:szCs w:val="16"/>
              </w:rPr>
              <w:t>簡易速寫：每人都以雙眼當作照相機，先將美麗的數目拍攝下來，各「拍」三張後，選一棵最有感覺的樹，再用鉛筆或是簽字筆、蠟筆描畫下它的外型。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4.引導學生收拾整理。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3教師評量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EA7B8B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第十一週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我的情緒會轉彎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【活動一】我的情緒會轉彎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你知道剛剛跟你聊天的人都說了些什麼嗎？請兩三位同學分享一下。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請剛剛跟這兩三位同學聊天的原始人對照一下，他們的解讀對嗎？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3.</w:t>
            </w:r>
            <w:r w:rsidRPr="006E175C">
              <w:rPr>
                <w:rFonts w:ascii="標楷體" w:eastAsia="標楷體" w:hAnsi="標楷體" w:hint="eastAsia"/>
                <w:szCs w:val="16"/>
              </w:rPr>
              <w:t>有沒有人願意上來跟老師原始人聊聊天呢？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835DF1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第十二週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第二單元 美妙的旋律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我來唱你來和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【活動一】習唱〈風之舞〉、〈青蛙的合唱〉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1.隨著〈風之舞〉的曲調，左右擺動身體或打拍子，感覺歌曲是幾拍子並說出感受。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2.提示譜例第四行，圓滑線與連結線的唱法，並反覆練習。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3.討論詞意再依節奏拍念歌詞。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4.分兩組各唱兩小節，以接唱的方式反覆練習。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5.分組或個別演唱，相互觀摩分享。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3教師評量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E40D6A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第十二週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2-2-6</w:t>
            </w:r>
            <w:r w:rsidRPr="006E175C">
              <w:rPr>
                <w:rFonts w:ascii="標楷體" w:eastAsia="標楷體" w:hAnsi="標楷體" w:hint="eastAsia"/>
                <w:szCs w:val="16"/>
              </w:rPr>
              <w:t>欣賞並分辨自然物、人造物的特質與藝術品之美。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3-2-11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運用藝術創作活動及作品，美化生活環境和個人心靈。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第四單元 拜訪樹朋友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來樹下玩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【活動一】畫作鑑賞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1.教師出示藝術家表現樹木題材的作品圖片，引起學生創作興趣。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2.發展活動：欣賞與討論。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</w:t>
            </w:r>
            <w:r w:rsidRPr="006E175C">
              <w:rPr>
                <w:rFonts w:ascii="標楷體" w:eastAsia="標楷體" w:hAnsi="標楷體"/>
                <w:szCs w:val="16"/>
              </w:rPr>
              <w:t>.</w:t>
            </w:r>
            <w:r w:rsidRPr="006E175C">
              <w:rPr>
                <w:rFonts w:ascii="標楷體" w:eastAsia="標楷體" w:hAnsi="標楷體" w:hint="eastAsia"/>
                <w:szCs w:val="16"/>
              </w:rPr>
              <w:t>教師綜合歸納樹與人的關係，樹讓人的生活更豐富，引導學生體認自然之美。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</w:t>
            </w:r>
            <w:r w:rsidRPr="006E175C">
              <w:rPr>
                <w:rFonts w:ascii="標楷體" w:eastAsia="標楷體" w:hAnsi="標楷體"/>
                <w:szCs w:val="16"/>
              </w:rPr>
              <w:t>.</w:t>
            </w:r>
            <w:r w:rsidRPr="006E175C">
              <w:rPr>
                <w:rFonts w:ascii="標楷體" w:eastAsia="標楷體" w:hAnsi="標楷體" w:hint="eastAsia"/>
                <w:szCs w:val="16"/>
              </w:rPr>
              <w:t>教師重點歸納鑑賞視覺藝術作品要點，提升學生鑑賞能力與美學素養。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3教師評量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4C4168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第十二週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我的情緒會轉彎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【活動二】我會怎麼做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・表演「好久不見」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hAnsi="新細明體" w:cs="新細明體" w:hint="eastAsia"/>
                <w:szCs w:val="16"/>
                <w:lang w:eastAsia="ja-JP"/>
              </w:rPr>
              <w:t>⑴</w:t>
            </w:r>
            <w:r w:rsidRPr="006E175C">
              <w:rPr>
                <w:rFonts w:ascii="標楷體" w:eastAsia="標楷體" w:hAnsi="標楷體" w:cs="標楷體" w:hint="eastAsia"/>
                <w:szCs w:val="16"/>
                <w:lang w:eastAsia="ja-JP"/>
              </w:rPr>
              <w:t>腦力激盪，請同學說出各種不同情緒及感受，教師將其寫在黑板上。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⑵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將全班分成四組。請同學參考課本頁面的畫面及說明，每組討論畫面上空白的臉是誰？可以是什麼表情？這樣的表情又該配上什麼對話呢？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⑶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還有什麼其它的可能性？請隨意從黑板上找兩種情緒，看看同學能不能合理的把相遇的情境演出來？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7A5DE4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第十三週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嘗試以視覺、聽覺及動覺的藝術創作形式，表達豐富的想像與創造力。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3-2-1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思考生物與非生物在環境中存在的價值。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3-2-2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培養對自然環境的熱愛與對戶外活動的興趣，建立個人對自然環境的責任感。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第二單元 美妙的旋律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我來唱你來和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【活動一】習唱〈風之舞〉、〈青蛙的合唱〉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背唱〈青蛙的合唱〉曲譜及歌詞。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全班分兩組練習輪唱，並提示：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⑴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輕聲歌唱，要注意兩組音量的均衡。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⑵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專心唱準自己的聲部，同時聆聽另一聲部，以調整自己</w:t>
            </w:r>
            <w:r w:rsidRPr="006E175C">
              <w:rPr>
                <w:rFonts w:ascii="標楷體" w:eastAsia="標楷體" w:hAnsi="標楷體" w:hint="eastAsia"/>
                <w:szCs w:val="16"/>
              </w:rPr>
              <w:t>的音色、音量。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3.說出</w:t>
            </w:r>
            <w:r w:rsidRPr="006E175C">
              <w:rPr>
                <w:rFonts w:ascii="標楷體" w:eastAsia="標楷體" w:hAnsi="標楷體"/>
                <w:noProof/>
                <w:szCs w:val="16"/>
              </w:rPr>
              <w:drawing>
                <wp:inline distT="0" distB="0" distL="0" distR="0" wp14:anchorId="6487C8AF" wp14:editId="482ABEEF">
                  <wp:extent cx="76200" cy="133350"/>
                  <wp:effectExtent l="0" t="0" r="0" b="0"/>
                  <wp:docPr id="63" name="圖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75C">
              <w:rPr>
                <w:rFonts w:ascii="標楷體" w:eastAsia="標楷體" w:hAnsi="標楷體" w:hint="eastAsia"/>
                <w:szCs w:val="16"/>
              </w:rPr>
              <w:t>拍號與</w:t>
            </w:r>
            <w:r w:rsidRPr="006E175C">
              <w:rPr>
                <w:rFonts w:ascii="標楷體" w:eastAsia="標楷體" w:hAnsi="標楷體"/>
                <w:noProof/>
                <w:szCs w:val="16"/>
              </w:rPr>
              <w:drawing>
                <wp:inline distT="0" distB="0" distL="0" distR="0" wp14:anchorId="2AEBBD1A" wp14:editId="30C265F6">
                  <wp:extent cx="76200" cy="133350"/>
                  <wp:effectExtent l="0" t="0" r="0" b="0"/>
                  <wp:docPr id="64" name="圖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75C">
              <w:rPr>
                <w:rFonts w:ascii="標楷體" w:eastAsia="標楷體" w:hAnsi="標楷體" w:hint="eastAsia"/>
                <w:szCs w:val="16"/>
              </w:rPr>
              <w:t>拍號的強弱反覆，例如：拍子的強弱是「強、弱、弱」；拍子是「強、弱、次強、弱」。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2.教師考評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3.口頭詢問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4.操作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5.動態評量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256C27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第十三週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嘗試以視覺、聽覺及動覺的藝術創作形式，表達豐富的想像與創造力。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參與藝術創作活動，能用自己的符號記錄所獲得的知識、技法的特性及心中的感受。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能藉由感官接觸環境中的動、植物和景觀，欣賞自然之美，並能以多元的方式表達內心感受。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瞭解生活周遭的環境問題及其對個人、學校與社區的影響。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第四單元 拜訪樹朋友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來樹下玩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【活動二】樹的紀錄：多樣技法表現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1.請學生自由發表樹木各個部位的特色。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2.介紹可用以下技法來呈現樹的姿態。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</w:t>
            </w:r>
            <w:r w:rsidRPr="006E175C">
              <w:rPr>
                <w:rFonts w:ascii="標楷體" w:eastAsia="標楷體" w:hAnsi="標楷體"/>
                <w:szCs w:val="16"/>
              </w:rPr>
              <w:t>.</w:t>
            </w:r>
            <w:r w:rsidRPr="006E175C">
              <w:rPr>
                <w:rFonts w:ascii="標楷體" w:eastAsia="標楷體" w:hAnsi="標楷體" w:hint="eastAsia"/>
                <w:szCs w:val="16"/>
              </w:rPr>
              <w:t>請學生就各種視覺藝術表現技法所呈現的方式，自由發表「最喜歡」、「最特別」、「最精緻」……的方式及原因，加深學生對美感的體認、豐富表現方式。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</w:t>
            </w:r>
            <w:r w:rsidRPr="006E175C">
              <w:rPr>
                <w:rFonts w:ascii="標楷體" w:eastAsia="標楷體" w:hAnsi="標楷體"/>
                <w:szCs w:val="16"/>
              </w:rPr>
              <w:t>.</w:t>
            </w:r>
            <w:r w:rsidRPr="006E175C">
              <w:rPr>
                <w:rFonts w:ascii="標楷體" w:eastAsia="標楷體" w:hAnsi="標楷體" w:hint="eastAsia"/>
                <w:szCs w:val="16"/>
              </w:rPr>
              <w:t>歸納各種視覺表現技法，鼓勵學生可將之應用於繪畫表現上。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3教師評量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856936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第十三週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我的情緒會轉彎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【活動二】我會怎麼做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ascii="標楷體" w:eastAsia="標楷體" w:hAnsi="標楷體" w:hint="eastAsia"/>
                <w:szCs w:val="16"/>
                <w:lang w:eastAsia="ja-JP"/>
              </w:rPr>
              <w:t>・不會吧？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  <w:lang w:eastAsia="ja-JP"/>
              </w:rPr>
            </w:pPr>
            <w:r w:rsidRPr="006E175C">
              <w:rPr>
                <w:rFonts w:hAnsi="新細明體" w:cs="新細明體" w:hint="eastAsia"/>
                <w:szCs w:val="16"/>
                <w:lang w:eastAsia="ja-JP"/>
              </w:rPr>
              <w:t>⑴</w:t>
            </w:r>
            <w:r w:rsidRPr="006E175C">
              <w:rPr>
                <w:rFonts w:ascii="標楷體" w:eastAsia="標楷體" w:hAnsi="標楷體" w:cs="標楷體" w:hint="eastAsia"/>
                <w:szCs w:val="16"/>
                <w:lang w:eastAsia="ja-JP"/>
              </w:rPr>
              <w:t>請同學做成圓圈圈，每個人要講一句話：「不會吧？○○○○○○！」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⑵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請提醒同學語氣要誇張一些，並且後面那句話要讓其他人能了解到底發生了什麼事。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hAnsi="新細明體" w:cs="新細明體" w:hint="eastAsia"/>
                <w:szCs w:val="16"/>
              </w:rPr>
              <w:t>⑶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一圈之後，大家來討論剛剛的這句「不會吧？！」分別有哪些意思呢？如果單獨說這句話，你能從語氣中猜出說者真正的意思嗎？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FE7B58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第十四週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2-2-6</w:t>
            </w:r>
            <w:r w:rsidRPr="006E175C">
              <w:rPr>
                <w:rFonts w:ascii="標楷體" w:eastAsia="標楷體" w:hAnsi="標楷體" w:hint="eastAsia"/>
                <w:szCs w:val="16"/>
              </w:rPr>
              <w:t>欣賞並分辨自然物、人造物的特質與藝術品之美。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第二單元 美妙的旋律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我來唱你來和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【活動二】欣賞〈青春舞曲〉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1分別聆聽男高音與男低音演唱的〈青春舞曲〉，引導學生分辨兩者音色。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2.全班分組，一邊哼唱歌曲，一邊以簡單的肢體動作來律動。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3.教師介紹鈴鼓的名稱與構造並：說明正確的演奏方法、記譜方式，並示範演奏指導學生習奏。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4.配合語言節奏內容，一邊念一邊演奏鈴鼓，語言節奏中的「搖搖」表示搖動兩下；「敲敲」表示敲鼓邊兩下。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EB26A9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第十四週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能藉由感官接觸環境中的動、植物和景觀，欣賞自然之美，並能以多元的方式表達內心感受。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瞭解生活周遭的環境問題及其對個人、學校與社區的影響。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第四單元 拜訪樹朋友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來樹下玩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【活動三】版畫創作與欣賞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教師引導學生回想之前介紹過表現樹木的方式有哪些種類？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教師引導學生觀察課本圖片，介紹版畫使用器具：馬連、調墨盤、印墨、滾筒、晾乾架。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3教師評量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6B42E0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第十四週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我的情緒會轉彎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【活動二】我會怎麼做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你可以說出別組在說這些臺詞時，內心的真正想法是什麼嗎？這些就是說這句話的潛臺詞，意即在臺詞背後，角色心中真正的想法。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你還可以舉出其他例子，說明生活中哪些情況與哪些話，是跟你內心的想法不同的嗎？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3.</w:t>
            </w:r>
            <w:r w:rsidRPr="006E175C">
              <w:rPr>
                <w:rFonts w:ascii="標楷體" w:eastAsia="標楷體" w:hAnsi="標楷體" w:hint="eastAsia"/>
                <w:szCs w:val="16"/>
              </w:rPr>
              <w:t>當你說的話跟你的內心想法不同時，會不會影響你說話的語氣？可以示範看看嗎？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AD2844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第十五週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嘗試以視覺、聽覺及動覺的藝術創作形式，表達豐富的想像與創造力。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第二單元 美妙的旋律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笛聲飛揚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【活動一】直笛高音ㄖㄨㄝ的習奏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1.高音ㄖㄨㄝ的指法：為「</w:t>
            </w:r>
            <w:r w:rsidRPr="006E175C">
              <w:rPr>
                <w:rFonts w:ascii="標楷體" w:eastAsia="標楷體" w:hAnsi="標楷體"/>
                <w:szCs w:val="16"/>
              </w:rPr>
              <w:t>2</w:t>
            </w:r>
            <w:r w:rsidRPr="006E175C">
              <w:rPr>
                <w:rFonts w:ascii="標楷體" w:eastAsia="標楷體" w:hAnsi="標楷體" w:hint="eastAsia"/>
                <w:szCs w:val="16"/>
              </w:rPr>
              <w:t>」。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進行「請你跟我這樣吹」的曲調模仿。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3.曲調習奏：學生依〈歡樂頌〉譜例練習吹奏。</w:t>
            </w:r>
            <w:r w:rsidRPr="006E175C">
              <w:rPr>
                <w:rFonts w:ascii="標楷體" w:eastAsia="標楷體" w:hAnsi="標楷體"/>
                <w:szCs w:val="16"/>
              </w:rPr>
              <w:t>(</w:t>
            </w:r>
            <w:r w:rsidRPr="006E175C">
              <w:rPr>
                <w:rFonts w:ascii="標楷體" w:eastAsia="標楷體" w:hAnsi="標楷體" w:hint="eastAsia"/>
                <w:szCs w:val="16"/>
              </w:rPr>
              <w:t>注意長音的吹奏要適當的氣流，用ㄉㄩ音運舌，輕柔的吹奏，才能吹出好的音色、準確的音高和穩定的聲音。</w:t>
            </w:r>
            <w:r w:rsidRPr="006E175C">
              <w:rPr>
                <w:rFonts w:ascii="標楷體" w:eastAsia="標楷體" w:hAnsi="標楷體"/>
                <w:szCs w:val="16"/>
              </w:rPr>
              <w:t>)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2.教師考評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3.口頭詢問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4.動態評量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4231BC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第十五週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嘗試以視覺、聽覺及動覺的藝術創作形式，表達豐富的想像與創造力。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參與藝術創作活動，能用自己的符號記錄所獲得的知識、技法的特性及心中的感受。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能藉由感官接觸環境中的動、植物和景觀，欣賞自然之美，並能以多元的方式表達內心感受。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瞭解生活周遭的環境問題及其對個人、學校與社區的影響。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第四單元 拜訪樹朋友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來樹下玩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【活動三】版畫創作與欣賞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教師引導學生觀察課本圖片，介紹珍珠版畫的製作方法：</w:t>
            </w:r>
            <w:r w:rsidRPr="006E175C">
              <w:rPr>
                <w:rFonts w:hAnsi="新細明體" w:cs="新細明體" w:hint="eastAsia"/>
                <w:szCs w:val="16"/>
              </w:rPr>
              <w:t>⑴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製版。</w:t>
            </w:r>
            <w:r w:rsidRPr="006E175C">
              <w:rPr>
                <w:rFonts w:hAnsi="新細明體" w:cs="新細明體" w:hint="eastAsia"/>
                <w:szCs w:val="16"/>
              </w:rPr>
              <w:t>⑵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對位。</w:t>
            </w:r>
            <w:r w:rsidRPr="006E175C">
              <w:rPr>
                <w:rFonts w:hAnsi="新細明體" w:cs="新細明體" w:hint="eastAsia"/>
                <w:szCs w:val="16"/>
              </w:rPr>
              <w:t>⑶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調墨。</w:t>
            </w:r>
            <w:r w:rsidRPr="006E175C">
              <w:rPr>
                <w:rFonts w:hAnsi="新細明體" w:cs="新細明體" w:hint="eastAsia"/>
                <w:szCs w:val="16"/>
              </w:rPr>
              <w:t>⑷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滾墨上版。</w:t>
            </w:r>
            <w:r w:rsidRPr="006E175C">
              <w:rPr>
                <w:rFonts w:hAnsi="新細明體" w:cs="新細明體" w:hint="eastAsia"/>
                <w:szCs w:val="16"/>
              </w:rPr>
              <w:t>⑸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印刷。</w:t>
            </w:r>
            <w:r w:rsidRPr="006E175C">
              <w:rPr>
                <w:rFonts w:hAnsi="新細明體" w:cs="新細明體" w:hint="eastAsia"/>
                <w:szCs w:val="16"/>
              </w:rPr>
              <w:t>⑹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檢視作品。</w:t>
            </w:r>
            <w:r w:rsidRPr="006E175C">
              <w:rPr>
                <w:rFonts w:hAnsi="新細明體" w:cs="新細明體" w:hint="eastAsia"/>
                <w:szCs w:val="16"/>
              </w:rPr>
              <w:t>⑺</w:t>
            </w:r>
            <w:r w:rsidRPr="006E175C">
              <w:rPr>
                <w:rFonts w:ascii="標楷體" w:eastAsia="標楷體" w:hAnsi="標楷體" w:cs="標楷體" w:hint="eastAsia"/>
                <w:szCs w:val="16"/>
              </w:rPr>
              <w:t>晾乾。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3.</w:t>
            </w:r>
            <w:r w:rsidRPr="006E175C">
              <w:rPr>
                <w:rFonts w:ascii="標楷體" w:eastAsia="標楷體" w:hAnsi="標楷體" w:hint="eastAsia"/>
                <w:szCs w:val="16"/>
              </w:rPr>
              <w:t>裝飾：教師指導學生可用粉蠟筆為完成的版畫作品上色。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4.</w:t>
            </w:r>
            <w:r w:rsidRPr="006E175C">
              <w:rPr>
                <w:rFonts w:ascii="標楷體" w:eastAsia="標楷體" w:hAnsi="標楷體" w:hint="eastAsia"/>
                <w:szCs w:val="16"/>
              </w:rPr>
              <w:t>進行版畫創作：請學生運用之前觀察的經驗與欣賞藝術作品的心得，應用於製版的構圖，豐富創作面向。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3教師評量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D40705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第十五週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表演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保持好心情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【活動一】保持好心情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將同學分成</w:t>
            </w:r>
            <w:r w:rsidRPr="006E175C">
              <w:rPr>
                <w:rFonts w:ascii="標楷體" w:eastAsia="標楷體" w:hAnsi="標楷體"/>
                <w:szCs w:val="16"/>
              </w:rPr>
              <w:t>5</w:t>
            </w:r>
            <w:r w:rsidRPr="006E175C">
              <w:rPr>
                <w:rFonts w:ascii="標楷體" w:eastAsia="標楷體" w:hAnsi="標楷體" w:hint="eastAsia"/>
                <w:szCs w:val="16"/>
              </w:rPr>
              <w:t>～</w:t>
            </w:r>
            <w:r w:rsidRPr="006E175C">
              <w:rPr>
                <w:rFonts w:ascii="標楷體" w:eastAsia="標楷體" w:hAnsi="標楷體"/>
                <w:szCs w:val="16"/>
              </w:rPr>
              <w:t>7</w:t>
            </w:r>
            <w:r w:rsidRPr="006E175C">
              <w:rPr>
                <w:rFonts w:ascii="標楷體" w:eastAsia="標楷體" w:hAnsi="標楷體" w:hint="eastAsia"/>
                <w:szCs w:val="16"/>
              </w:rPr>
              <w:t>人一組。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每組請再分別做一個雕塑，顯示這個衝突狀況可能的處理方式。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3.</w:t>
            </w:r>
            <w:r w:rsidRPr="006E175C">
              <w:rPr>
                <w:rFonts w:ascii="標楷體" w:eastAsia="標楷體" w:hAnsi="標楷體" w:hint="eastAsia"/>
                <w:szCs w:val="16"/>
              </w:rPr>
              <w:t>畫面中也可以增加角色。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4.</w:t>
            </w:r>
            <w:r w:rsidRPr="006E175C">
              <w:rPr>
                <w:rFonts w:ascii="標楷體" w:eastAsia="標楷體" w:hAnsi="標楷體" w:hint="eastAsia"/>
                <w:szCs w:val="16"/>
              </w:rPr>
              <w:t>鼓勵大家做不一樣的解決方式。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5.</w:t>
            </w:r>
            <w:r w:rsidRPr="006E175C">
              <w:rPr>
                <w:rFonts w:ascii="標楷體" w:eastAsia="標楷體" w:hAnsi="標楷體" w:hint="eastAsia"/>
                <w:szCs w:val="16"/>
              </w:rPr>
              <w:t>各組輪流呈現雕塑，並請觀眾說出畫面中發生什麼事情。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6.</w:t>
            </w:r>
            <w:r w:rsidRPr="006E175C">
              <w:rPr>
                <w:rFonts w:ascii="標楷體" w:eastAsia="標楷體" w:hAnsi="標楷體" w:hint="eastAsia"/>
                <w:szCs w:val="16"/>
              </w:rPr>
              <w:t>最後請將結局用雕像的方式表現出來，每組輪流呈現。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7.請各組自己討論一個你認為最好的處理方法，排練並且演出來。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660F93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第十六週</w:t>
            </w:r>
          </w:p>
        </w:tc>
        <w:tc>
          <w:tcPr>
            <w:tcW w:w="5471" w:type="dxa"/>
          </w:tcPr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7C6E7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</w:tc>
        <w:tc>
          <w:tcPr>
            <w:tcW w:w="5040" w:type="dxa"/>
          </w:tcPr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音樂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第二單元 美妙的旋律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笛聲飛揚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【活動二】直笛與節奏樂器合奏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習唱〈快樂相聚〉歌曲。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指導學生以ㄉㄩ音輕念〈快樂相聚〉譜例的節奏，再習奏曲調。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3.</w:t>
            </w:r>
            <w:r w:rsidRPr="006E175C">
              <w:rPr>
                <w:rFonts w:ascii="標楷體" w:eastAsia="標楷體" w:hAnsi="標楷體" w:hint="eastAsia"/>
                <w:szCs w:val="16"/>
              </w:rPr>
              <w:t>全班與教師接奏全曲。</w:t>
            </w:r>
            <w:r w:rsidRPr="006E175C">
              <w:rPr>
                <w:rFonts w:ascii="標楷體" w:eastAsia="標楷體" w:hAnsi="標楷體"/>
                <w:szCs w:val="16"/>
              </w:rPr>
              <w:t>(</w:t>
            </w:r>
            <w:r w:rsidRPr="006E175C">
              <w:rPr>
                <w:rFonts w:ascii="標楷體" w:eastAsia="標楷體" w:hAnsi="標楷體" w:hint="eastAsia"/>
                <w:szCs w:val="16"/>
              </w:rPr>
              <w:t>各吹奏兩小節</w:t>
            </w:r>
            <w:r w:rsidRPr="006E175C">
              <w:rPr>
                <w:rFonts w:ascii="標楷體" w:eastAsia="標楷體" w:hAnsi="標楷體"/>
                <w:szCs w:val="16"/>
              </w:rPr>
              <w:t>)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</w:t>
            </w:r>
            <w:r w:rsidRPr="006E175C">
              <w:rPr>
                <w:rFonts w:ascii="標楷體" w:eastAsia="標楷體" w:hAnsi="標楷體"/>
                <w:szCs w:val="16"/>
              </w:rPr>
              <w:t>.</w:t>
            </w:r>
            <w:r w:rsidRPr="006E175C">
              <w:rPr>
                <w:rFonts w:ascii="標楷體" w:eastAsia="標楷體" w:hAnsi="標楷體" w:hint="eastAsia"/>
                <w:szCs w:val="16"/>
              </w:rPr>
              <w:t>練習本頁下方的節奏，選擇適當的節奏樂器，與直笛進行合奏。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</w:t>
            </w:r>
            <w:r w:rsidRPr="006E175C">
              <w:rPr>
                <w:rFonts w:ascii="標楷體" w:eastAsia="標楷體" w:hAnsi="標楷體"/>
                <w:szCs w:val="16"/>
              </w:rPr>
              <w:t>.</w:t>
            </w:r>
            <w:r w:rsidRPr="006E175C">
              <w:rPr>
                <w:rFonts w:ascii="標楷體" w:eastAsia="標楷體" w:hAnsi="標楷體" w:hint="eastAsia"/>
                <w:szCs w:val="16"/>
              </w:rPr>
              <w:t>個別或分組表演。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1667E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1667E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1667E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2.操作</w:t>
            </w:r>
          </w:p>
          <w:p w:rsidR="00A23307" w:rsidRPr="006E175C" w:rsidRDefault="00A23307" w:rsidP="001667E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3.自陳法</w:t>
            </w:r>
          </w:p>
          <w:p w:rsidR="00A23307" w:rsidRPr="006E175C" w:rsidRDefault="00A23307" w:rsidP="001667E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4.教師評量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1667E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AB5015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第十六週</w:t>
            </w:r>
          </w:p>
        </w:tc>
        <w:tc>
          <w:tcPr>
            <w:tcW w:w="5471" w:type="dxa"/>
          </w:tcPr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2-2-6</w:t>
            </w:r>
            <w:r w:rsidRPr="006E175C">
              <w:rPr>
                <w:rFonts w:ascii="標楷體" w:eastAsia="標楷體" w:hAnsi="標楷體" w:hint="eastAsia"/>
                <w:szCs w:val="16"/>
              </w:rPr>
              <w:t>欣賞並分辨自然物、人造物的特質與藝術品之美。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3-2-11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運用藝術創作活動及作品，美化生活環境和個人心靈。</w:t>
            </w:r>
          </w:p>
          <w:p w:rsidR="00A23307" w:rsidRPr="006E175C" w:rsidRDefault="00A23307" w:rsidP="001667E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A23307" w:rsidRPr="006E175C" w:rsidRDefault="00A23307" w:rsidP="001667E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能藉由感官接觸環境中的動、植物和景觀，欣賞自然之美，並能以多元的方式表達內心感受。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瞭解生活周遭的環境問題及其對個人、學校與社區的影響。</w:t>
            </w:r>
          </w:p>
        </w:tc>
        <w:tc>
          <w:tcPr>
            <w:tcW w:w="5040" w:type="dxa"/>
          </w:tcPr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視覺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第四單元 拜訪樹朋友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來樹下玩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【活動三】版畫創作與欣賞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學生版畫欣賞：教師引導學生觀察大家的作品，讓學生自由發表「最喜歡的」、「最特別的」、「最豐富的」、「繪製最精美的」……作品。師生共同欣賞與討論作品的特色與印製效果。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師生共同欣賞與討論作品的特色與印製效果。</w:t>
            </w:r>
          </w:p>
          <w:p w:rsidR="00A23307" w:rsidRPr="006E175C" w:rsidRDefault="00A23307" w:rsidP="007C6E7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3.</w:t>
            </w:r>
            <w:r w:rsidRPr="006E175C">
              <w:rPr>
                <w:rFonts w:ascii="標楷體" w:eastAsia="標楷體" w:hAnsi="標楷體" w:hint="eastAsia"/>
                <w:szCs w:val="16"/>
              </w:rPr>
              <w:t>收拾整理。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1667E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1667E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1.動態評量</w:t>
            </w:r>
          </w:p>
          <w:p w:rsidR="00A23307" w:rsidRPr="006E175C" w:rsidRDefault="00A23307" w:rsidP="001667E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7C6E73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3教師評量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1667E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443597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3D12CF" w:rsidRDefault="00A23307" w:rsidP="00953B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第十六週</w:t>
            </w:r>
          </w:p>
        </w:tc>
        <w:tc>
          <w:tcPr>
            <w:tcW w:w="5471" w:type="dxa"/>
          </w:tcPr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1-2-2</w:t>
            </w:r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1667E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1667E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1667E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察覺並避免個人偏見與歧視態度或行為的產生。</w:t>
            </w:r>
          </w:p>
          <w:p w:rsidR="00A23307" w:rsidRPr="006E175C" w:rsidRDefault="00A23307" w:rsidP="001667E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欣賞不同性別者的創意表現。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6E175C">
                <w:rPr>
                  <w:rFonts w:ascii="標楷體" w:eastAsia="標楷體" w:hAnsi="標楷體"/>
                  <w:szCs w:val="16"/>
                </w:rPr>
                <w:t>2-1-2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學習與不同性別者平等互動。</w:t>
            </w:r>
          </w:p>
        </w:tc>
        <w:tc>
          <w:tcPr>
            <w:tcW w:w="5040" w:type="dxa"/>
          </w:tcPr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表演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第五單元 我是大明星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保持好心情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【活動二】欣賞兒童戲劇〈統統不許動―豬探長祕密檔案〉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1.</w:t>
            </w:r>
            <w:r w:rsidRPr="006E175C">
              <w:rPr>
                <w:rFonts w:ascii="標楷體" w:eastAsia="標楷體" w:hAnsi="標楷體" w:hint="eastAsia"/>
                <w:szCs w:val="16"/>
              </w:rPr>
              <w:t>教師先簡單介紹如果兒童劇團，並簡述〈統統不許動―豬探長祕密檔案〉的故事。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教師提醒所欣賞之片段的觀察重點。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3.</w:t>
            </w:r>
            <w:r w:rsidRPr="006E175C">
              <w:rPr>
                <w:rFonts w:ascii="標楷體" w:eastAsia="標楷體" w:hAnsi="標楷體" w:hint="eastAsia"/>
                <w:szCs w:val="16"/>
              </w:rPr>
              <w:t>影片播放中請注意教室秩序，勿干擾到別班上課。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4.</w:t>
            </w:r>
            <w:r w:rsidRPr="006E175C">
              <w:rPr>
                <w:rFonts w:ascii="標楷體" w:eastAsia="標楷體" w:hAnsi="標楷體" w:hint="eastAsia"/>
                <w:szCs w:val="16"/>
              </w:rPr>
              <w:t>播放結束後進行討論。</w:t>
            </w:r>
          </w:p>
          <w:p w:rsidR="00A23307" w:rsidRPr="006E175C" w:rsidRDefault="00A23307" w:rsidP="001667E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5.討論及心得分享(1)你最喜歡影片中的哪個角色？為什麼？(2)影片中的角色如何用人來演出動物？他們在聲音、肢體上有什麼特色？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1667E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A23307" w:rsidRPr="006E175C" w:rsidRDefault="00A23307" w:rsidP="001667E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1.觀察</w:t>
            </w:r>
          </w:p>
          <w:p w:rsidR="00A23307" w:rsidRPr="006E175C" w:rsidRDefault="00A23307" w:rsidP="001667E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2.學生互評</w:t>
            </w:r>
          </w:p>
          <w:p w:rsidR="00A23307" w:rsidRPr="006E175C" w:rsidRDefault="00A23307" w:rsidP="001667E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1667EB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3307" w:rsidRPr="006E175C" w:rsidTr="00561954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CF3E2A" w:rsidRDefault="00A23307" w:rsidP="00953B7B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第十七週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參與藝術創作活動，能用自己的符號記錄所獲得的知識、技法的特性及心中的感受。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2-2-6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欣賞並分辨自然物、人造物的特質與藝術品之美。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6E175C">
                <w:rPr>
                  <w:rFonts w:ascii="標楷體" w:eastAsia="標楷體" w:hAnsi="標楷體"/>
                  <w:szCs w:val="16"/>
                </w:rPr>
                <w:t>3-2-11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運用藝術創作活動及作品，美化生活環境和個人心靈。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第六單元 動物嘉年華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動物狂歡節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【活動一】欣賞〈動物狂歡節〉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1.教師隨機播放幾段〈動物狂歡節〉的樂曲，讓學生仔細聆聽，感受音樂，鼓勵學生猜猜看是描寫哪一種動物？並說出為什麼。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2.依序播放樂曲，引導學生仔細聆聽，對照課本圖例，聽辨並認識樂器。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3.教師介紹聖桑生平與樂曲。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4.分組抽籤表演各種動物型態，並配合肢體律動展現不同曲調、速度與節奏，感受曲趣的轉換，並體驗標題音樂的情趣。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【活動二】〈龜兔賽跑〉演唱與律動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1.聆聽曲調：聽教師彈奏本頁視唱曲調，再隨著曲調，用雙手在桌上敲出節奏。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2.視唱曲調：隨琴聲視唱曲調，說出節奏有何變化。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3.再次聆聽曲調，以走步或不同的肢體動作表現曲調的節奏。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4.討論歌曲標示的速度，先以快板唱第一段兔子歌詞，表現兔子快速敏捷的特性；以慢板唱第二段烏龜歌詞，表現烏龜緩慢但堅持到底的特性，教師並指導呼吸換氣要輕鬆自然。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2.</w:t>
            </w:r>
            <w:r w:rsidRPr="006E175C">
              <w:rPr>
                <w:rFonts w:ascii="標楷體" w:eastAsia="標楷體" w:hAnsi="標楷體" w:hint="eastAsia"/>
                <w:szCs w:val="16"/>
              </w:rPr>
              <w:t>分組表演歌曲中的情境。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1.操作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3.學生互評</w:t>
            </w:r>
          </w:p>
        </w:tc>
        <w:tc>
          <w:tcPr>
            <w:tcW w:w="1080" w:type="dxa"/>
            <w:vAlign w:val="center"/>
          </w:tcPr>
          <w:p w:rsidR="00A23307" w:rsidRPr="00232E0E" w:rsidRDefault="00A23307" w:rsidP="00953B7B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A23307" w:rsidRPr="006E175C" w:rsidTr="00C6330C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CF3E2A" w:rsidRDefault="00A23307" w:rsidP="00953B7B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t>第十八週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參與藝術創作活動，能用自己的符號記錄所獲得的知識、技法的特性及心中的感受。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2-2-6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欣賞並分辨自然物、人造物的特質與藝術品之美。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6E175C">
                <w:rPr>
                  <w:rFonts w:ascii="標楷體" w:eastAsia="標楷體" w:hAnsi="標楷體"/>
                  <w:szCs w:val="16"/>
                </w:rPr>
                <w:t>3-2-11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運用藝術創作活動及作品，美化生活環境和個人心靈。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能藉由感官接觸環境中的動、植物和景觀，欣賞自然之美，並能以多元的方式表達內心感受。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第六單元 動物嘉年華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動物狂歡節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ascii="標楷體" w:eastAsia="標楷體" w:hAnsi="標楷體" w:hint="eastAsia"/>
                <w:szCs w:val="16"/>
              </w:rPr>
              <w:t>【活動三】動物模擬活動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ascii="標楷體" w:eastAsia="標楷體" w:hAnsi="標楷體" w:hint="eastAsia"/>
                <w:szCs w:val="16"/>
              </w:rPr>
              <w:t>1.活動準備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⑴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準備不同動物的圖片，讓學生可以試著模擬其中的姿態及活動。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⑵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運用鈴鼓或哨子來替代教師的口令，或用拍手的方式來進行。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⑶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活動時播放音樂，學生隨著音樂節奏來模擬情境及活動，以增加情境的想像能力及專注性。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ascii="標楷體" w:eastAsia="標楷體" w:hAnsi="標楷體" w:hint="eastAsia"/>
                <w:szCs w:val="16"/>
              </w:rPr>
              <w:t>2.活動進行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⑴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教師先拿出圖片，引導學生注意動物的姿態、動作及大小等。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⑵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播放音樂，讓學生想像自己是何種動物，並模擬動物的聲音及移動的姿態。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⑶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先由個人來表現，之後再分組呈現，可由</w:t>
            </w:r>
            <w:r w:rsidRPr="004D707F">
              <w:rPr>
                <w:rFonts w:ascii="標楷體" w:eastAsia="標楷體" w:hAnsi="標楷體"/>
                <w:szCs w:val="16"/>
              </w:rPr>
              <w:t>2</w:t>
            </w:r>
            <w:r w:rsidRPr="004D707F">
              <w:rPr>
                <w:rFonts w:ascii="標楷體" w:eastAsia="標楷體" w:hAnsi="標楷體" w:hint="eastAsia"/>
                <w:szCs w:val="16"/>
              </w:rPr>
              <w:t>人、</w:t>
            </w:r>
            <w:r w:rsidRPr="004D707F">
              <w:rPr>
                <w:rFonts w:ascii="標楷體" w:eastAsia="標楷體" w:hAnsi="標楷體"/>
                <w:szCs w:val="16"/>
              </w:rPr>
              <w:t>4</w:t>
            </w:r>
            <w:r w:rsidRPr="004D707F">
              <w:rPr>
                <w:rFonts w:ascii="標楷體" w:eastAsia="標楷體" w:hAnsi="標楷體" w:hint="eastAsia"/>
                <w:szCs w:val="16"/>
              </w:rPr>
              <w:t>人、</w:t>
            </w:r>
            <w:r w:rsidRPr="004D707F">
              <w:rPr>
                <w:rFonts w:ascii="標楷體" w:eastAsia="標楷體" w:hAnsi="標楷體"/>
                <w:szCs w:val="16"/>
              </w:rPr>
              <w:t>8</w:t>
            </w:r>
            <w:r w:rsidRPr="004D707F">
              <w:rPr>
                <w:rFonts w:ascii="標楷體" w:eastAsia="標楷體" w:hAnsi="標楷體" w:hint="eastAsia"/>
                <w:szCs w:val="16"/>
              </w:rPr>
              <w:t>人等組成一種動物，組合成的動物需要可以移動。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⑷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群體模擬動物時，可以給予一點時間討論，呈現之後，可以讓其他學生猜測此為何種動物。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⑸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播放音樂，讓群體組合的動物在空間中活動，彼此可以互動，產生一些小小事件。提醒學生活動時請注意安全。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ascii="標楷體" w:eastAsia="標楷體" w:hAnsi="標楷體" w:hint="eastAsia"/>
                <w:szCs w:val="16"/>
              </w:rPr>
              <w:t>3.分享與討論：哪一位同學模擬得最像？他是怎麼做的？你能不能模仿他的動作，再做一次？哪一組組合成的動物最像、最有趣？和其他組的差別在哪裡？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1.操作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3.學生互評</w:t>
            </w:r>
          </w:p>
        </w:tc>
        <w:tc>
          <w:tcPr>
            <w:tcW w:w="1080" w:type="dxa"/>
            <w:vAlign w:val="center"/>
          </w:tcPr>
          <w:p w:rsidR="00A23307" w:rsidRDefault="00A23307" w:rsidP="00953B7B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A23307" w:rsidRPr="00232E0E" w:rsidRDefault="00A23307" w:rsidP="00953B7B">
            <w:pPr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A23307" w:rsidRPr="006E175C" w:rsidTr="0013281C">
        <w:trPr>
          <w:cantSplit/>
          <w:trHeight w:val="2627"/>
        </w:trPr>
        <w:tc>
          <w:tcPr>
            <w:tcW w:w="1370" w:type="dxa"/>
            <w:textDirection w:val="tbRlV"/>
            <w:vAlign w:val="center"/>
          </w:tcPr>
          <w:p w:rsidR="00A23307" w:rsidRPr="00CF3E2A" w:rsidRDefault="00A23307" w:rsidP="00953B7B">
            <w:pPr>
              <w:spacing w:line="240" w:lineRule="exact"/>
              <w:jc w:val="center"/>
              <w:rPr>
                <w:rFonts w:ascii="新細明體" w:hAnsi="新細明體"/>
                <w:bCs/>
                <w:color w:val="000000"/>
                <w:sz w:val="18"/>
                <w:szCs w:val="18"/>
              </w:rPr>
            </w:pPr>
            <w:r w:rsidRPr="003D12CF">
              <w:rPr>
                <w:rFonts w:ascii="標楷體" w:eastAsia="標楷體" w:hAnsi="標楷體" w:hint="eastAsia"/>
                <w:w w:val="120"/>
              </w:rPr>
              <w:lastRenderedPageBreak/>
              <w:t>第十九週</w:t>
            </w:r>
          </w:p>
        </w:tc>
        <w:tc>
          <w:tcPr>
            <w:tcW w:w="5471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/>
                <w:szCs w:val="16"/>
              </w:rPr>
              <w:t>1-2-1</w:t>
            </w:r>
            <w:r w:rsidRPr="006E175C">
              <w:rPr>
                <w:rFonts w:ascii="標楷體" w:eastAsia="標楷體" w:hAnsi="標楷體" w:hint="eastAsia"/>
                <w:szCs w:val="16"/>
              </w:rPr>
              <w:t>探索各種媒體、技法與形式，了解不同創作要素的效果與差異，以方便進行藝術創作活動。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嘗試以視覺、聽覺及動覺的藝術創作形式，表達豐富的想像與創作力。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1-2-3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參與藝術創作活動，能用自己的符號記錄所獲得的知識、技法的特性及心中的感受。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1-2-4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運用視覺、聽覺、動覺的創作要素，從事展演活動，呈現個人感受與想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1-2-5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嘗試與同學分工、規劃、合作，從事藝術創作活動。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2-2-6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欣賞並分辨自然物、人造物的特質與藝術品之美。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2-2-7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相互欣賞同儕間視覺、聽覺、動覺的藝術作品，並能描述個人感受及對他人創作的見解。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3-2-11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運用藝術創作活動及作品，美化生活環境和個人心靈。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1-2-1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欣賞、包容個別差異並尊重自己與他人的權利。</w:t>
            </w:r>
          </w:p>
          <w:p w:rsidR="00A23307" w:rsidRPr="006E175C" w:rsidRDefault="00A23307" w:rsidP="00953B7B">
            <w:pPr>
              <w:pStyle w:val="5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E175C">
                <w:rPr>
                  <w:rFonts w:ascii="標楷體" w:eastAsia="標楷體" w:hAnsi="標楷體"/>
                  <w:szCs w:val="16"/>
                </w:rPr>
                <w:t>1-2-2</w:t>
              </w:r>
            </w:smartTag>
            <w:r w:rsidRPr="006E175C">
              <w:rPr>
                <w:rFonts w:ascii="標楷體" w:eastAsia="標楷體" w:hAnsi="標楷體" w:hint="eastAsia"/>
                <w:szCs w:val="16"/>
              </w:rPr>
              <w:t>能藉由感官接觸環境中的動、植物和景觀，欣賞自然之美，並能以多元的方式表達內心感受。</w:t>
            </w:r>
          </w:p>
        </w:tc>
        <w:tc>
          <w:tcPr>
            <w:tcW w:w="5040" w:type="dxa"/>
          </w:tcPr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第六單元 動物嘉年華</w:t>
            </w:r>
          </w:p>
          <w:p w:rsidR="00A23307" w:rsidRPr="006E175C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動物狂歡節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ascii="標楷體" w:eastAsia="標楷體" w:hAnsi="標楷體" w:hint="eastAsia"/>
                <w:szCs w:val="16"/>
              </w:rPr>
              <w:t>【活動四】動物探索活動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ascii="標楷體" w:eastAsia="標楷體" w:hAnsi="標楷體" w:hint="eastAsia"/>
                <w:szCs w:val="16"/>
              </w:rPr>
              <w:t>1.活動準備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⑴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準備不同的道具，讓學生可以模擬動物來探索此道具。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⑵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運用鈴鼓或哨子來替代教師的口令，或用拍手的方式來進行。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⑶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活動時可以播放音樂，以增加情境的想像能力及專注的探索道具。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ascii="標楷體" w:eastAsia="標楷體" w:hAnsi="標楷體" w:hint="eastAsia"/>
                <w:szCs w:val="16"/>
              </w:rPr>
              <w:t>2.活動進行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⑴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教師先拿出準備好的道具，可以逐項拿出或一起拿出來。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⑵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教師講解活動的規則：讓自己設定好的動物碰到這件道具，動物都不知道這是什麼，因此開始探索，並發展出該種動物可能會做的事件。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⑶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教師先讓已經有想法的學生上來表現，再請其他學生依序上臺呈現。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⑷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學生可以選擇自己所需要的道具，如果學生無法決定，再請教師幫學生選擇道具。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⑸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先讓學生個人呈現，等所有人都操作過之後，再以團體的方式呈現。</w:t>
            </w:r>
            <w:r w:rsidRPr="004D707F">
              <w:rPr>
                <w:rFonts w:ascii="標楷體" w:eastAsia="標楷體" w:hAnsi="標楷體"/>
                <w:szCs w:val="16"/>
              </w:rPr>
              <w:t>(</w:t>
            </w:r>
            <w:r w:rsidRPr="004D707F">
              <w:rPr>
                <w:rFonts w:ascii="標楷體" w:eastAsia="標楷體" w:hAnsi="標楷體" w:hint="eastAsia"/>
                <w:szCs w:val="16"/>
              </w:rPr>
              <w:t>例如：一群猴子遇到了一個紙箱，牠們會怎麼做？</w:t>
            </w:r>
            <w:r w:rsidRPr="004D707F">
              <w:rPr>
                <w:rFonts w:ascii="標楷體" w:eastAsia="標楷體" w:hAnsi="標楷體"/>
                <w:szCs w:val="16"/>
              </w:rPr>
              <w:t>)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hAnsi="新細明體" w:cs="新細明體" w:hint="eastAsia"/>
                <w:szCs w:val="16"/>
              </w:rPr>
              <w:t>⑹</w:t>
            </w:r>
            <w:r w:rsidRPr="004D707F">
              <w:rPr>
                <w:rFonts w:ascii="標楷體" w:eastAsia="標楷體" w:hAnsi="標楷體" w:cs="標楷體" w:hint="eastAsia"/>
                <w:szCs w:val="16"/>
              </w:rPr>
              <w:t>呈現完畢之後，可以詢問觀眾剛才看到了什麼動物，發生了什麼事，讓學生有表達的機會。</w:t>
            </w:r>
          </w:p>
          <w:p w:rsidR="00A23307" w:rsidRPr="004D707F" w:rsidRDefault="00A23307" w:rsidP="00953B7B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  <w:szCs w:val="16"/>
              </w:rPr>
            </w:pPr>
            <w:r w:rsidRPr="004D707F">
              <w:rPr>
                <w:rFonts w:ascii="標楷體" w:eastAsia="標楷體" w:hAnsi="標楷體" w:hint="eastAsia"/>
                <w:szCs w:val="16"/>
              </w:rPr>
              <w:t xml:space="preserve">3.分享與討論：哪一位同學模擬得最像？哪一位同學解決問題的方式最棒？你能不能模仿他的動作，再做一次？哪一組的同學表現動物最像、最有趣？和其他組的差別在哪裡？ </w:t>
            </w:r>
          </w:p>
        </w:tc>
        <w:tc>
          <w:tcPr>
            <w:tcW w:w="1080" w:type="dxa"/>
            <w:vAlign w:val="center"/>
          </w:tcPr>
          <w:p w:rsidR="00A23307" w:rsidRPr="006E175C" w:rsidRDefault="00A23307" w:rsidP="00953B7B">
            <w:pPr>
              <w:jc w:val="center"/>
              <w:rPr>
                <w:rFonts w:ascii="標楷體" w:eastAsia="標楷體" w:hAnsi="標楷體"/>
              </w:rPr>
            </w:pPr>
            <w:r w:rsidRPr="006E175C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60" w:type="dxa"/>
          </w:tcPr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1.操作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2.教師評量</w:t>
            </w:r>
          </w:p>
          <w:p w:rsidR="00A23307" w:rsidRPr="006E175C" w:rsidRDefault="00A23307" w:rsidP="00953B7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6E175C">
              <w:rPr>
                <w:rFonts w:ascii="標楷體" w:eastAsia="標楷體" w:hAnsi="標楷體" w:hint="eastAsia"/>
                <w:szCs w:val="16"/>
              </w:rPr>
              <w:t>3.學生互評</w:t>
            </w:r>
          </w:p>
        </w:tc>
        <w:tc>
          <w:tcPr>
            <w:tcW w:w="1080" w:type="dxa"/>
            <w:vAlign w:val="center"/>
          </w:tcPr>
          <w:p w:rsidR="00A23307" w:rsidRDefault="00A23307" w:rsidP="00A23307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A23307" w:rsidRPr="00232E0E" w:rsidRDefault="00A23307" w:rsidP="00A23307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  <w:tr w:rsidR="00A23307" w:rsidRPr="006E175C" w:rsidTr="00A23307">
        <w:trPr>
          <w:cantSplit/>
          <w:trHeight w:val="447"/>
        </w:trPr>
        <w:tc>
          <w:tcPr>
            <w:tcW w:w="15301" w:type="dxa"/>
            <w:gridSpan w:val="6"/>
            <w:vAlign w:val="center"/>
          </w:tcPr>
          <w:p w:rsidR="00A23307" w:rsidRPr="00232E0E" w:rsidRDefault="00A23307" w:rsidP="00A23307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休業式</w:t>
            </w:r>
          </w:p>
        </w:tc>
      </w:tr>
    </w:tbl>
    <w:p w:rsidR="004E1C86" w:rsidRPr="006E175C" w:rsidRDefault="004E1C86">
      <w:pPr>
        <w:jc w:val="both"/>
        <w:rPr>
          <w:rFonts w:ascii="標楷體" w:eastAsia="標楷體" w:hAnsi="標楷體"/>
        </w:rPr>
      </w:pPr>
    </w:p>
    <w:sectPr w:rsidR="004E1C86" w:rsidRPr="006E175C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72B" w:rsidRDefault="0098572B" w:rsidP="0044643A">
      <w:r>
        <w:separator/>
      </w:r>
    </w:p>
  </w:endnote>
  <w:endnote w:type="continuationSeparator" w:id="0">
    <w:p w:rsidR="0098572B" w:rsidRDefault="0098572B" w:rsidP="00446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Malgun Gothic Semilight"/>
    <w:charset w:val="88"/>
    <w:family w:val="modern"/>
    <w:pitch w:val="fixed"/>
    <w:sig w:usb0="00000000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72B" w:rsidRDefault="0098572B" w:rsidP="0044643A">
      <w:r>
        <w:separator/>
      </w:r>
    </w:p>
  </w:footnote>
  <w:footnote w:type="continuationSeparator" w:id="0">
    <w:p w:rsidR="0098572B" w:rsidRDefault="0098572B" w:rsidP="00446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6FE65CB2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B232B86C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9AB809AC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4CB2B8EC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AA4CA0A4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519AE2A4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6F1AB552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9034A08C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A8B263E2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C47AFDFC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3954C1C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59ABA6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B82649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722C76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C664CF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FDCDBC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3D88F8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AB407C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35DF795C"/>
    <w:multiLevelType w:val="hybridMultilevel"/>
    <w:tmpl w:val="B5F631A2"/>
    <w:lvl w:ilvl="0" w:tplc="FD58DA7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47F0186E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B1F0B3EA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B0A8892E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B528E1E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8A789E1E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80DAAD42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514AFE56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B94E5D1C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7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>
    <w:nsid w:val="4A696B8B"/>
    <w:multiLevelType w:val="hybridMultilevel"/>
    <w:tmpl w:val="DAC8A412"/>
    <w:lvl w:ilvl="0" w:tplc="FCC604BC">
      <w:start w:val="1"/>
      <w:numFmt w:val="taiwaneseCountingThousand"/>
      <w:lvlText w:val="（%1）"/>
      <w:lvlJc w:val="left"/>
      <w:pPr>
        <w:tabs>
          <w:tab w:val="num" w:pos="1447"/>
        </w:tabs>
        <w:ind w:left="1447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7"/>
        </w:tabs>
        <w:ind w:left="168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7"/>
        </w:tabs>
        <w:ind w:left="216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7"/>
        </w:tabs>
        <w:ind w:left="264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7"/>
        </w:tabs>
        <w:ind w:left="312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7"/>
        </w:tabs>
        <w:ind w:left="360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7"/>
        </w:tabs>
        <w:ind w:left="408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7"/>
        </w:tabs>
        <w:ind w:left="456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7"/>
        </w:tabs>
        <w:ind w:left="5047" w:hanging="480"/>
      </w:pPr>
    </w:lvl>
  </w:abstractNum>
  <w:abstractNum w:abstractNumId="1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5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>
    <w:nsid w:val="6C8337A4"/>
    <w:multiLevelType w:val="hybridMultilevel"/>
    <w:tmpl w:val="9B5ED2DE"/>
    <w:lvl w:ilvl="0" w:tplc="430ED86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C08C4628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D1C86E18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EB78155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150851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6C6CD88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6E681DA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967C8468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324CF2DA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8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6"/>
  </w:num>
  <w:num w:numId="5">
    <w:abstractNumId w:val="17"/>
  </w:num>
  <w:num w:numId="6">
    <w:abstractNumId w:val="10"/>
  </w:num>
  <w:num w:numId="7">
    <w:abstractNumId w:val="11"/>
  </w:num>
  <w:num w:numId="8">
    <w:abstractNumId w:val="12"/>
  </w:num>
  <w:num w:numId="9">
    <w:abstractNumId w:val="18"/>
  </w:num>
  <w:num w:numId="10">
    <w:abstractNumId w:val="1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7"/>
  </w:num>
  <w:num w:numId="16">
    <w:abstractNumId w:val="8"/>
  </w:num>
  <w:num w:numId="17">
    <w:abstractNumId w:val="14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DFE"/>
    <w:rsid w:val="000122E6"/>
    <w:rsid w:val="000478AA"/>
    <w:rsid w:val="00050D0B"/>
    <w:rsid w:val="00074890"/>
    <w:rsid w:val="00084982"/>
    <w:rsid w:val="000857BE"/>
    <w:rsid w:val="00086ECC"/>
    <w:rsid w:val="0009367A"/>
    <w:rsid w:val="000A712E"/>
    <w:rsid w:val="000B6BD7"/>
    <w:rsid w:val="00113B83"/>
    <w:rsid w:val="00161118"/>
    <w:rsid w:val="001667EB"/>
    <w:rsid w:val="00191969"/>
    <w:rsid w:val="001D05BB"/>
    <w:rsid w:val="001E40C6"/>
    <w:rsid w:val="001E59EE"/>
    <w:rsid w:val="001F1F8A"/>
    <w:rsid w:val="0026530E"/>
    <w:rsid w:val="00270F99"/>
    <w:rsid w:val="00282D0C"/>
    <w:rsid w:val="00294195"/>
    <w:rsid w:val="003253B2"/>
    <w:rsid w:val="00337963"/>
    <w:rsid w:val="00341825"/>
    <w:rsid w:val="00367550"/>
    <w:rsid w:val="003737EC"/>
    <w:rsid w:val="00394779"/>
    <w:rsid w:val="003D12CF"/>
    <w:rsid w:val="003E6945"/>
    <w:rsid w:val="004173EA"/>
    <w:rsid w:val="00431ACD"/>
    <w:rsid w:val="00437E77"/>
    <w:rsid w:val="0044643A"/>
    <w:rsid w:val="00496FFC"/>
    <w:rsid w:val="004A02C9"/>
    <w:rsid w:val="004D0D64"/>
    <w:rsid w:val="004D707F"/>
    <w:rsid w:val="004E1C86"/>
    <w:rsid w:val="004E391C"/>
    <w:rsid w:val="0053337C"/>
    <w:rsid w:val="00543515"/>
    <w:rsid w:val="00584889"/>
    <w:rsid w:val="00596BEE"/>
    <w:rsid w:val="005B5CE3"/>
    <w:rsid w:val="005C5A87"/>
    <w:rsid w:val="0061064C"/>
    <w:rsid w:val="00612E22"/>
    <w:rsid w:val="00632D7E"/>
    <w:rsid w:val="00643180"/>
    <w:rsid w:val="00693C7F"/>
    <w:rsid w:val="006A237C"/>
    <w:rsid w:val="006B0147"/>
    <w:rsid w:val="006C0961"/>
    <w:rsid w:val="006D2D64"/>
    <w:rsid w:val="006E175C"/>
    <w:rsid w:val="006E5265"/>
    <w:rsid w:val="006E7297"/>
    <w:rsid w:val="007552BC"/>
    <w:rsid w:val="0075618A"/>
    <w:rsid w:val="007837A2"/>
    <w:rsid w:val="007A145F"/>
    <w:rsid w:val="007C6E73"/>
    <w:rsid w:val="007D31A2"/>
    <w:rsid w:val="00807D09"/>
    <w:rsid w:val="00830A84"/>
    <w:rsid w:val="00831CF8"/>
    <w:rsid w:val="008A7812"/>
    <w:rsid w:val="008B0697"/>
    <w:rsid w:val="008B7305"/>
    <w:rsid w:val="008B7D27"/>
    <w:rsid w:val="008C02AF"/>
    <w:rsid w:val="008F2A37"/>
    <w:rsid w:val="00910949"/>
    <w:rsid w:val="0091742D"/>
    <w:rsid w:val="00924CBB"/>
    <w:rsid w:val="009266E4"/>
    <w:rsid w:val="00953B7B"/>
    <w:rsid w:val="00965924"/>
    <w:rsid w:val="0097243E"/>
    <w:rsid w:val="00976A33"/>
    <w:rsid w:val="00976E93"/>
    <w:rsid w:val="0098572B"/>
    <w:rsid w:val="009869AC"/>
    <w:rsid w:val="009C08D1"/>
    <w:rsid w:val="009E138C"/>
    <w:rsid w:val="009E16FE"/>
    <w:rsid w:val="00A23307"/>
    <w:rsid w:val="00A707BE"/>
    <w:rsid w:val="00A738B0"/>
    <w:rsid w:val="00A75117"/>
    <w:rsid w:val="00AF4DDE"/>
    <w:rsid w:val="00B06B9F"/>
    <w:rsid w:val="00B31B17"/>
    <w:rsid w:val="00B61528"/>
    <w:rsid w:val="00B730B5"/>
    <w:rsid w:val="00BB4815"/>
    <w:rsid w:val="00BC4B7A"/>
    <w:rsid w:val="00C12C23"/>
    <w:rsid w:val="00C14697"/>
    <w:rsid w:val="00C44517"/>
    <w:rsid w:val="00C63E19"/>
    <w:rsid w:val="00C64128"/>
    <w:rsid w:val="00C7376C"/>
    <w:rsid w:val="00C76307"/>
    <w:rsid w:val="00CA0EF8"/>
    <w:rsid w:val="00CA421F"/>
    <w:rsid w:val="00CA5DC0"/>
    <w:rsid w:val="00CB1C0C"/>
    <w:rsid w:val="00CF4820"/>
    <w:rsid w:val="00CF7FD4"/>
    <w:rsid w:val="00D0498B"/>
    <w:rsid w:val="00D06828"/>
    <w:rsid w:val="00D45130"/>
    <w:rsid w:val="00DA1769"/>
    <w:rsid w:val="00DA578D"/>
    <w:rsid w:val="00DC192E"/>
    <w:rsid w:val="00DD2003"/>
    <w:rsid w:val="00DE13EB"/>
    <w:rsid w:val="00DF27FF"/>
    <w:rsid w:val="00E17DFE"/>
    <w:rsid w:val="00E327F2"/>
    <w:rsid w:val="00E3465C"/>
    <w:rsid w:val="00E678DF"/>
    <w:rsid w:val="00EB162B"/>
    <w:rsid w:val="00EB2C11"/>
    <w:rsid w:val="00ED4F83"/>
    <w:rsid w:val="00F030B5"/>
    <w:rsid w:val="00F118C7"/>
    <w:rsid w:val="00F12E3C"/>
    <w:rsid w:val="00F166A4"/>
    <w:rsid w:val="00F24F30"/>
    <w:rsid w:val="00F54C03"/>
    <w:rsid w:val="00FF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B50746-4E2F-4F6E-8FA0-9A864D643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D0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rsid w:val="00E17DFE"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rsid w:val="00437E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annotation reference"/>
    <w:semiHidden/>
    <w:rsid w:val="00F118C7"/>
    <w:rPr>
      <w:sz w:val="18"/>
      <w:szCs w:val="18"/>
    </w:rPr>
  </w:style>
  <w:style w:type="paragraph" w:styleId="ae">
    <w:name w:val="annotation text"/>
    <w:basedOn w:val="a"/>
    <w:semiHidden/>
    <w:rsid w:val="00F118C7"/>
  </w:style>
  <w:style w:type="paragraph" w:styleId="af">
    <w:name w:val="footer"/>
    <w:basedOn w:val="a"/>
    <w:rsid w:val="00F118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E327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E327F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1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3134</Words>
  <Characters>17865</Characters>
  <Application>Microsoft Office Word</Application>
  <DocSecurity>0</DocSecurity>
  <Lines>148</Lines>
  <Paragraphs>41</Paragraphs>
  <ScaleCrop>false</ScaleCrop>
  <Company>nani</Company>
  <LinksUpToDate>false</LinksUpToDate>
  <CharactersWithSpaces>20958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Windows 使用者</cp:lastModifiedBy>
  <cp:revision>6</cp:revision>
  <cp:lastPrinted>2021-04-19T02:52:00Z</cp:lastPrinted>
  <dcterms:created xsi:type="dcterms:W3CDTF">2020-07-13T10:35:00Z</dcterms:created>
  <dcterms:modified xsi:type="dcterms:W3CDTF">2021-04-19T03:17:00Z</dcterms:modified>
</cp:coreProperties>
</file>